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B6EE" w14:textId="77777777" w:rsidR="00A92B42" w:rsidRDefault="00A92B42" w:rsidP="00DE4E3C">
      <w:pPr>
        <w:spacing w:after="0"/>
        <w:ind w:right="-425"/>
        <w:rPr>
          <w:rFonts w:ascii="Arial" w:hAnsi="Arial" w:cs="Arial"/>
        </w:rPr>
      </w:pPr>
      <w:bookmarkStart w:id="0" w:name="_GoBack"/>
      <w:bookmarkEnd w:id="0"/>
    </w:p>
    <w:p w14:paraId="1E5DBC26" w14:textId="19DF5919" w:rsidR="008B62B7" w:rsidRDefault="00DE77E5" w:rsidP="00DE4E3C">
      <w:pPr>
        <w:spacing w:after="0"/>
        <w:ind w:right="-425"/>
        <w:rPr>
          <w:rFonts w:ascii="Arial" w:hAnsi="Arial" w:cs="Arial"/>
        </w:rPr>
      </w:pPr>
      <w:r w:rsidRPr="00DD046D">
        <w:rPr>
          <w:rFonts w:ascii="Arial" w:hAnsi="Arial" w:cs="Arial"/>
        </w:rPr>
        <w:t xml:space="preserve">Stockholm </w:t>
      </w:r>
      <w:r w:rsidR="0092363F">
        <w:rPr>
          <w:rFonts w:ascii="Arial" w:hAnsi="Arial" w:cs="Arial"/>
        </w:rPr>
        <w:t>2014</w:t>
      </w:r>
      <w:r w:rsidRPr="00DD046D">
        <w:rPr>
          <w:rFonts w:ascii="Arial" w:hAnsi="Arial" w:cs="Arial"/>
        </w:rPr>
        <w:t>-</w:t>
      </w:r>
      <w:r w:rsidR="00A92B42">
        <w:rPr>
          <w:rFonts w:ascii="Arial" w:hAnsi="Arial" w:cs="Arial"/>
        </w:rPr>
        <w:t>10</w:t>
      </w:r>
      <w:r w:rsidRPr="00DD046D">
        <w:rPr>
          <w:rFonts w:ascii="Arial" w:hAnsi="Arial" w:cs="Arial"/>
        </w:rPr>
        <w:t>-</w:t>
      </w:r>
      <w:r w:rsidR="006758D8">
        <w:rPr>
          <w:rFonts w:ascii="Arial" w:hAnsi="Arial" w:cs="Arial"/>
        </w:rPr>
        <w:t>22</w:t>
      </w:r>
    </w:p>
    <w:p w14:paraId="650A7118" w14:textId="77777777" w:rsidR="006E64FF" w:rsidRDefault="006E64FF" w:rsidP="00DE4E3C">
      <w:pPr>
        <w:spacing w:after="0"/>
        <w:ind w:right="-425"/>
        <w:rPr>
          <w:rFonts w:ascii="Arial" w:hAnsi="Arial" w:cs="Arial"/>
        </w:rPr>
      </w:pPr>
    </w:p>
    <w:p w14:paraId="7D03337C" w14:textId="5B73C4BC" w:rsidR="00DE77E5" w:rsidRDefault="00FB7BFC" w:rsidP="003C6757">
      <w:pPr>
        <w:ind w:right="-428"/>
        <w:rPr>
          <w:rFonts w:ascii="Century Gothic" w:hAnsi="Century Gothic"/>
          <w:b/>
          <w:sz w:val="26"/>
          <w:szCs w:val="26"/>
        </w:rPr>
      </w:pPr>
      <w:r>
        <w:rPr>
          <w:rFonts w:ascii="Century Gothic" w:hAnsi="Century Gothic"/>
          <w:b/>
          <w:sz w:val="26"/>
          <w:szCs w:val="26"/>
        </w:rPr>
        <w:t>GoToWork</w:t>
      </w:r>
      <w:r w:rsidR="00DD046D">
        <w:rPr>
          <w:rFonts w:ascii="Century Gothic" w:hAnsi="Century Gothic"/>
          <w:b/>
          <w:sz w:val="26"/>
          <w:szCs w:val="26"/>
        </w:rPr>
        <w:t xml:space="preserve"> </w:t>
      </w:r>
      <w:r w:rsidR="006758D8">
        <w:rPr>
          <w:rFonts w:ascii="Century Gothic" w:hAnsi="Century Gothic"/>
          <w:b/>
          <w:sz w:val="26"/>
          <w:szCs w:val="26"/>
        </w:rPr>
        <w:t>coachar Arconas rörliga arbetssätt</w:t>
      </w:r>
    </w:p>
    <w:p w14:paraId="53064557" w14:textId="6038E197" w:rsidR="005A252D" w:rsidRPr="006E64FF" w:rsidRDefault="00DD046D" w:rsidP="00821CE5">
      <w:pPr>
        <w:spacing w:after="0"/>
        <w:ind w:right="-428"/>
        <w:rPr>
          <w:rFonts w:ascii="Arial" w:eastAsia="Times New Roman" w:hAnsi="Arial" w:cs="Arial"/>
          <w:i/>
          <w:color w:val="000000"/>
          <w:sz w:val="20"/>
          <w:szCs w:val="20"/>
          <w:lang w:eastAsia="sv-SE"/>
        </w:rPr>
      </w:pPr>
      <w:r w:rsidRPr="006E64FF">
        <w:rPr>
          <w:rFonts w:ascii="Arial" w:eastAsia="Times New Roman" w:hAnsi="Arial" w:cs="Arial"/>
          <w:i/>
          <w:color w:val="000000"/>
          <w:sz w:val="20"/>
          <w:szCs w:val="20"/>
          <w:lang w:eastAsia="sv-SE"/>
        </w:rPr>
        <w:t>GoToWork erbjuder framsynta kunder stöd i processen att skapa arbet</w:t>
      </w:r>
      <w:r w:rsidR="00CE47FC" w:rsidRPr="006E64FF">
        <w:rPr>
          <w:rFonts w:ascii="Arial" w:eastAsia="Times New Roman" w:hAnsi="Arial" w:cs="Arial"/>
          <w:i/>
          <w:color w:val="000000"/>
          <w:sz w:val="20"/>
          <w:szCs w:val="20"/>
          <w:lang w:eastAsia="sv-SE"/>
        </w:rPr>
        <w:t>s</w:t>
      </w:r>
      <w:r w:rsidRPr="006E64FF">
        <w:rPr>
          <w:rFonts w:ascii="Arial" w:eastAsia="Times New Roman" w:hAnsi="Arial" w:cs="Arial"/>
          <w:i/>
          <w:color w:val="000000"/>
          <w:sz w:val="20"/>
          <w:szCs w:val="20"/>
          <w:lang w:eastAsia="sv-SE"/>
        </w:rPr>
        <w:t xml:space="preserve">sätt och arbetsmiljöer som bidrar till kundens framgång i en hållbar värld. </w:t>
      </w:r>
      <w:r w:rsidR="0057652B">
        <w:rPr>
          <w:rFonts w:ascii="Arial" w:eastAsia="Times New Roman" w:hAnsi="Arial" w:cs="Arial"/>
          <w:i/>
          <w:color w:val="000000"/>
          <w:sz w:val="20"/>
          <w:szCs w:val="20"/>
          <w:lang w:eastAsia="sv-SE"/>
        </w:rPr>
        <w:t>Vid omställning av arbetssätt krävs</w:t>
      </w:r>
      <w:r w:rsidR="00B22F5B">
        <w:rPr>
          <w:rFonts w:ascii="Arial" w:eastAsia="Times New Roman" w:hAnsi="Arial" w:cs="Arial"/>
          <w:i/>
          <w:color w:val="000000"/>
          <w:sz w:val="20"/>
          <w:szCs w:val="20"/>
          <w:lang w:eastAsia="sv-SE"/>
        </w:rPr>
        <w:t xml:space="preserve"> både en konsekvent ledning och en</w:t>
      </w:r>
      <w:r w:rsidR="0057652B">
        <w:rPr>
          <w:rFonts w:ascii="Arial" w:eastAsia="Times New Roman" w:hAnsi="Arial" w:cs="Arial"/>
          <w:i/>
          <w:color w:val="000000"/>
          <w:sz w:val="20"/>
          <w:szCs w:val="20"/>
          <w:lang w:eastAsia="sv-SE"/>
        </w:rPr>
        <w:t xml:space="preserve"> </w:t>
      </w:r>
      <w:r w:rsidR="00B22F5B">
        <w:rPr>
          <w:rFonts w:ascii="Arial" w:eastAsia="Times New Roman" w:hAnsi="Arial" w:cs="Arial"/>
          <w:i/>
          <w:color w:val="000000"/>
          <w:sz w:val="20"/>
          <w:szCs w:val="20"/>
          <w:lang w:eastAsia="sv-SE"/>
        </w:rPr>
        <w:t xml:space="preserve">förståelse från alla i </w:t>
      </w:r>
      <w:r w:rsidR="00B366C3">
        <w:rPr>
          <w:rFonts w:ascii="Arial" w:eastAsia="Times New Roman" w:hAnsi="Arial" w:cs="Arial"/>
          <w:i/>
          <w:color w:val="000000"/>
          <w:sz w:val="20"/>
          <w:szCs w:val="20"/>
          <w:lang w:eastAsia="sv-SE"/>
        </w:rPr>
        <w:t>organisationen</w:t>
      </w:r>
      <w:r w:rsidR="0057652B">
        <w:rPr>
          <w:rFonts w:ascii="Arial" w:eastAsia="Times New Roman" w:hAnsi="Arial" w:cs="Arial"/>
          <w:i/>
          <w:color w:val="000000"/>
          <w:sz w:val="20"/>
          <w:szCs w:val="20"/>
          <w:lang w:eastAsia="sv-SE"/>
        </w:rPr>
        <w:t xml:space="preserve"> </w:t>
      </w:r>
      <w:r w:rsidR="00B22F5B">
        <w:rPr>
          <w:rFonts w:ascii="Arial" w:eastAsia="Times New Roman" w:hAnsi="Arial" w:cs="Arial"/>
          <w:i/>
          <w:color w:val="000000"/>
          <w:sz w:val="20"/>
          <w:szCs w:val="20"/>
          <w:lang w:eastAsia="sv-SE"/>
        </w:rPr>
        <w:t xml:space="preserve">att det är en förändringsresa man ger sej ut på. Det var någonting Arcona tog fasta </w:t>
      </w:r>
      <w:r w:rsidR="00DB2816">
        <w:rPr>
          <w:rFonts w:ascii="Arial" w:eastAsia="Times New Roman" w:hAnsi="Arial" w:cs="Arial"/>
          <w:i/>
          <w:color w:val="000000"/>
          <w:sz w:val="20"/>
          <w:szCs w:val="20"/>
          <w:lang w:eastAsia="sv-SE"/>
        </w:rPr>
        <w:t>på</w:t>
      </w:r>
      <w:r w:rsidR="00B22F5B">
        <w:rPr>
          <w:rFonts w:ascii="Arial" w:eastAsia="Times New Roman" w:hAnsi="Arial" w:cs="Arial"/>
          <w:i/>
          <w:color w:val="000000"/>
          <w:sz w:val="20"/>
          <w:szCs w:val="20"/>
          <w:lang w:eastAsia="sv-SE"/>
        </w:rPr>
        <w:t xml:space="preserve"> när GoToWork engagerades för att coacha organisationen till ett aktivitetsbaserat arbetssätt i det nya kontoret.</w:t>
      </w:r>
    </w:p>
    <w:p w14:paraId="7BD0A19F" w14:textId="77777777" w:rsidR="00FE26EB" w:rsidRDefault="00FE26EB" w:rsidP="00821CE5">
      <w:pPr>
        <w:spacing w:after="0"/>
        <w:rPr>
          <w:rFonts w:ascii="Arial" w:hAnsi="Arial" w:cs="Arial"/>
          <w:sz w:val="20"/>
          <w:szCs w:val="20"/>
        </w:rPr>
      </w:pPr>
    </w:p>
    <w:p w14:paraId="6BA5FD09" w14:textId="03BF9557" w:rsidR="00CC56AF" w:rsidRDefault="00FE26EB" w:rsidP="00821CE5">
      <w:pPr>
        <w:spacing w:after="0"/>
        <w:rPr>
          <w:rFonts w:ascii="Arial" w:hAnsi="Arial" w:cs="Arial"/>
          <w:sz w:val="20"/>
          <w:szCs w:val="20"/>
        </w:rPr>
      </w:pPr>
      <w:r>
        <w:rPr>
          <w:rFonts w:ascii="Arial" w:hAnsi="Arial" w:cs="Arial"/>
          <w:sz w:val="20"/>
          <w:szCs w:val="20"/>
        </w:rPr>
        <w:t>Efter tio år på s</w:t>
      </w:r>
      <w:r w:rsidR="00CC56AF">
        <w:rPr>
          <w:rFonts w:ascii="Arial" w:hAnsi="Arial" w:cs="Arial"/>
          <w:sz w:val="20"/>
          <w:szCs w:val="20"/>
        </w:rPr>
        <w:t>amma adress i kvarteret Taktäckaren</w:t>
      </w:r>
      <w:r>
        <w:rPr>
          <w:rFonts w:ascii="Arial" w:hAnsi="Arial" w:cs="Arial"/>
          <w:sz w:val="20"/>
          <w:szCs w:val="20"/>
        </w:rPr>
        <w:t xml:space="preserve"> </w:t>
      </w:r>
      <w:r w:rsidR="00DB2816">
        <w:rPr>
          <w:rFonts w:ascii="Arial" w:hAnsi="Arial" w:cs="Arial"/>
          <w:sz w:val="20"/>
          <w:szCs w:val="20"/>
        </w:rPr>
        <w:t xml:space="preserve">var det </w:t>
      </w:r>
      <w:r w:rsidR="00B366C3">
        <w:rPr>
          <w:rFonts w:ascii="Arial" w:hAnsi="Arial" w:cs="Arial"/>
          <w:sz w:val="20"/>
          <w:szCs w:val="20"/>
        </w:rPr>
        <w:t>så</w:t>
      </w:r>
      <w:r w:rsidR="00DB2816">
        <w:rPr>
          <w:rFonts w:ascii="Arial" w:hAnsi="Arial" w:cs="Arial"/>
          <w:sz w:val="20"/>
          <w:szCs w:val="20"/>
        </w:rPr>
        <w:t xml:space="preserve"> dags för Arcona att se över sin lokalsituation</w:t>
      </w:r>
      <w:r>
        <w:rPr>
          <w:rFonts w:ascii="Arial" w:hAnsi="Arial" w:cs="Arial"/>
          <w:sz w:val="20"/>
          <w:szCs w:val="20"/>
        </w:rPr>
        <w:t xml:space="preserve">. </w:t>
      </w:r>
      <w:r w:rsidR="00DB2816">
        <w:rPr>
          <w:rFonts w:ascii="Arial" w:hAnsi="Arial" w:cs="Arial"/>
          <w:sz w:val="20"/>
          <w:szCs w:val="20"/>
        </w:rPr>
        <w:t>Några år tidigare, n</w:t>
      </w:r>
      <w:r>
        <w:rPr>
          <w:rFonts w:ascii="Arial" w:hAnsi="Arial" w:cs="Arial"/>
          <w:sz w:val="20"/>
          <w:szCs w:val="20"/>
        </w:rPr>
        <w:t xml:space="preserve">är koncernföretaget Exengo bildades flyttade det in hos Arcona, vilket gjorde att </w:t>
      </w:r>
      <w:r w:rsidR="00DB2816">
        <w:rPr>
          <w:rFonts w:ascii="Arial" w:hAnsi="Arial" w:cs="Arial"/>
          <w:sz w:val="20"/>
          <w:szCs w:val="20"/>
        </w:rPr>
        <w:t xml:space="preserve">de hålrum i kontorslandskapet som </w:t>
      </w:r>
      <w:r w:rsidR="00B366C3">
        <w:rPr>
          <w:rFonts w:ascii="Arial" w:hAnsi="Arial" w:cs="Arial"/>
          <w:sz w:val="20"/>
          <w:szCs w:val="20"/>
        </w:rPr>
        <w:t>funnits</w:t>
      </w:r>
      <w:r w:rsidR="00DB2816">
        <w:rPr>
          <w:rFonts w:ascii="Arial" w:hAnsi="Arial" w:cs="Arial"/>
          <w:sz w:val="20"/>
          <w:szCs w:val="20"/>
        </w:rPr>
        <w:t xml:space="preserve"> blev fullt utnyttjade. D</w:t>
      </w:r>
      <w:r>
        <w:rPr>
          <w:rFonts w:ascii="Arial" w:hAnsi="Arial" w:cs="Arial"/>
          <w:sz w:val="20"/>
          <w:szCs w:val="20"/>
        </w:rPr>
        <w:t xml:space="preserve">en flexibilitet Arcona från början haft i lokalerna åts </w:t>
      </w:r>
      <w:r w:rsidR="00DB2816">
        <w:rPr>
          <w:rFonts w:ascii="Arial" w:hAnsi="Arial" w:cs="Arial"/>
          <w:sz w:val="20"/>
          <w:szCs w:val="20"/>
        </w:rPr>
        <w:t xml:space="preserve">snabbt </w:t>
      </w:r>
      <w:r>
        <w:rPr>
          <w:rFonts w:ascii="Arial" w:hAnsi="Arial" w:cs="Arial"/>
          <w:sz w:val="20"/>
          <w:szCs w:val="20"/>
        </w:rPr>
        <w:t>upp av Exengo</w:t>
      </w:r>
      <w:r w:rsidR="00DB2816">
        <w:rPr>
          <w:rFonts w:ascii="Arial" w:hAnsi="Arial" w:cs="Arial"/>
          <w:sz w:val="20"/>
          <w:szCs w:val="20"/>
        </w:rPr>
        <w:t xml:space="preserve"> och båda företagens</w:t>
      </w:r>
      <w:r>
        <w:rPr>
          <w:rFonts w:ascii="Arial" w:hAnsi="Arial" w:cs="Arial"/>
          <w:sz w:val="20"/>
          <w:szCs w:val="20"/>
        </w:rPr>
        <w:t xml:space="preserve"> expansion</w:t>
      </w:r>
      <w:r w:rsidR="00DB2816">
        <w:rPr>
          <w:rFonts w:ascii="Arial" w:hAnsi="Arial" w:cs="Arial"/>
          <w:sz w:val="20"/>
          <w:szCs w:val="20"/>
        </w:rPr>
        <w:t>.</w:t>
      </w:r>
    </w:p>
    <w:p w14:paraId="1F0CBBB9" w14:textId="77777777" w:rsidR="00DB2816" w:rsidRDefault="00DB2816" w:rsidP="00821CE5">
      <w:pPr>
        <w:spacing w:after="0"/>
        <w:rPr>
          <w:rFonts w:ascii="Arial" w:hAnsi="Arial" w:cs="Arial"/>
          <w:sz w:val="20"/>
          <w:szCs w:val="20"/>
        </w:rPr>
      </w:pPr>
    </w:p>
    <w:p w14:paraId="3378270F" w14:textId="14AD4634" w:rsidR="00DB2816" w:rsidRDefault="00DB2816" w:rsidP="00821CE5">
      <w:pPr>
        <w:spacing w:after="0"/>
        <w:rPr>
          <w:rFonts w:ascii="Arial" w:hAnsi="Arial" w:cs="Arial"/>
          <w:sz w:val="20"/>
          <w:szCs w:val="20"/>
        </w:rPr>
      </w:pPr>
      <w:r>
        <w:rPr>
          <w:rFonts w:ascii="Arial" w:hAnsi="Arial" w:cs="Arial"/>
          <w:sz w:val="20"/>
          <w:szCs w:val="20"/>
        </w:rPr>
        <w:t xml:space="preserve">”Vi bestämde från början att vi skulle göra en grundlig process. Tidigt mätte vi hur kontoret nyttjades. Våra koncernföretag BSK Arkitekter, Exengo och Arcona har alla varit med och skapat kontoret. Något som var självklart från början med tanke på våra kompetenser inom arkitektur, design, installationer och bygg”, säger Jimmy Bengtsson, koncernchef Arcona. Utifrån det ramverk som togs fram arbetade den externa projektledningen från GoToWork tillsammans med Arconas och Exengos yngre medarbetare i en lokalgrupp som </w:t>
      </w:r>
      <w:r w:rsidR="00BC0FBD">
        <w:rPr>
          <w:rFonts w:ascii="Arial" w:hAnsi="Arial" w:cs="Arial"/>
          <w:sz w:val="20"/>
          <w:szCs w:val="20"/>
        </w:rPr>
        <w:t>drev projektet.</w:t>
      </w:r>
      <w:r w:rsidR="00BC3089">
        <w:rPr>
          <w:rFonts w:ascii="Arial" w:hAnsi="Arial" w:cs="Arial"/>
          <w:sz w:val="20"/>
          <w:szCs w:val="20"/>
        </w:rPr>
        <w:t xml:space="preserve"> </w:t>
      </w:r>
      <w:r w:rsidR="007C538A">
        <w:rPr>
          <w:rFonts w:ascii="Arial" w:hAnsi="Arial" w:cs="Arial"/>
          <w:sz w:val="20"/>
          <w:szCs w:val="20"/>
        </w:rPr>
        <w:t xml:space="preserve">”Här blev det också upp till bevis att lokaler i en äldre fastighet, med </w:t>
      </w:r>
      <w:r w:rsidR="00BC3089">
        <w:rPr>
          <w:rFonts w:ascii="Arial" w:hAnsi="Arial" w:cs="Arial"/>
          <w:sz w:val="20"/>
          <w:szCs w:val="20"/>
        </w:rPr>
        <w:t xml:space="preserve">hjälp av genomtänkta och </w:t>
      </w:r>
      <w:r w:rsidR="007C538A">
        <w:rPr>
          <w:rFonts w:ascii="Arial" w:hAnsi="Arial" w:cs="Arial"/>
          <w:sz w:val="20"/>
          <w:szCs w:val="20"/>
        </w:rPr>
        <w:t>smarta lösningar, kan anpassas för att möta dagens krav på effektivitet</w:t>
      </w:r>
      <w:r w:rsidR="00BC3089">
        <w:rPr>
          <w:rFonts w:ascii="Arial" w:hAnsi="Arial" w:cs="Arial"/>
          <w:sz w:val="20"/>
          <w:szCs w:val="20"/>
        </w:rPr>
        <w:t>”, fortsätter Jimmy.</w:t>
      </w:r>
    </w:p>
    <w:p w14:paraId="4AE1B99A" w14:textId="77777777" w:rsidR="00BC0FBD" w:rsidRDefault="00BC0FBD" w:rsidP="00821CE5">
      <w:pPr>
        <w:spacing w:after="0"/>
        <w:rPr>
          <w:rFonts w:ascii="Arial" w:hAnsi="Arial" w:cs="Arial"/>
          <w:sz w:val="20"/>
          <w:szCs w:val="20"/>
        </w:rPr>
      </w:pPr>
    </w:p>
    <w:p w14:paraId="509A1A51" w14:textId="0BDA71AE" w:rsidR="00BC0FBD" w:rsidRDefault="00BC0FBD" w:rsidP="00821CE5">
      <w:pPr>
        <w:spacing w:after="0"/>
        <w:rPr>
          <w:rFonts w:ascii="Arial" w:hAnsi="Arial" w:cs="Arial"/>
          <w:sz w:val="20"/>
          <w:szCs w:val="20"/>
        </w:rPr>
      </w:pPr>
      <w:r>
        <w:rPr>
          <w:rFonts w:ascii="Arial" w:hAnsi="Arial" w:cs="Arial"/>
          <w:sz w:val="20"/>
          <w:szCs w:val="20"/>
        </w:rPr>
        <w:t>Lösningen har blivit en treenighet – Arcona med aktivitetsbaserat arbetssätt, Exengo med öppet kontor</w:t>
      </w:r>
      <w:r w:rsidR="00C41D1B">
        <w:rPr>
          <w:rFonts w:ascii="Arial" w:hAnsi="Arial" w:cs="Arial"/>
          <w:sz w:val="20"/>
          <w:szCs w:val="20"/>
        </w:rPr>
        <w:t>,</w:t>
      </w:r>
      <w:r>
        <w:rPr>
          <w:rFonts w:ascii="Arial" w:hAnsi="Arial" w:cs="Arial"/>
          <w:sz w:val="20"/>
          <w:szCs w:val="20"/>
        </w:rPr>
        <w:t xml:space="preserve"> </w:t>
      </w:r>
      <w:r w:rsidR="00C41D1B">
        <w:rPr>
          <w:rFonts w:ascii="Arial" w:hAnsi="Arial" w:cs="Arial"/>
          <w:sz w:val="20"/>
          <w:szCs w:val="20"/>
        </w:rPr>
        <w:t>samt</w:t>
      </w:r>
      <w:r>
        <w:rPr>
          <w:rFonts w:ascii="Arial" w:hAnsi="Arial" w:cs="Arial"/>
          <w:sz w:val="20"/>
          <w:szCs w:val="20"/>
        </w:rPr>
        <w:t xml:space="preserve"> en gemensam del med reception och extern möteszon. Tekniken har formats för att stödja </w:t>
      </w:r>
      <w:r w:rsidR="001A0162">
        <w:rPr>
          <w:rFonts w:ascii="Arial" w:hAnsi="Arial" w:cs="Arial"/>
          <w:sz w:val="20"/>
          <w:szCs w:val="20"/>
        </w:rPr>
        <w:t>det</w:t>
      </w:r>
      <w:r>
        <w:rPr>
          <w:rFonts w:ascii="Arial" w:hAnsi="Arial" w:cs="Arial"/>
          <w:sz w:val="20"/>
          <w:szCs w:val="20"/>
        </w:rPr>
        <w:t xml:space="preserve"> rörlig</w:t>
      </w:r>
      <w:r w:rsidR="001A0162">
        <w:rPr>
          <w:rFonts w:ascii="Arial" w:hAnsi="Arial" w:cs="Arial"/>
          <w:sz w:val="20"/>
          <w:szCs w:val="20"/>
        </w:rPr>
        <w:t>a</w:t>
      </w:r>
      <w:r>
        <w:rPr>
          <w:rFonts w:ascii="Arial" w:hAnsi="Arial" w:cs="Arial"/>
          <w:sz w:val="20"/>
          <w:szCs w:val="20"/>
        </w:rPr>
        <w:t xml:space="preserve"> arbetssätt</w:t>
      </w:r>
      <w:r w:rsidR="001A0162">
        <w:rPr>
          <w:rFonts w:ascii="Arial" w:hAnsi="Arial" w:cs="Arial"/>
          <w:sz w:val="20"/>
          <w:szCs w:val="20"/>
        </w:rPr>
        <w:t>et</w:t>
      </w:r>
      <w:r>
        <w:rPr>
          <w:rFonts w:ascii="Arial" w:hAnsi="Arial" w:cs="Arial"/>
          <w:sz w:val="20"/>
          <w:szCs w:val="20"/>
        </w:rPr>
        <w:t xml:space="preserve"> med bland annat IT i molnet, användarvänlig</w:t>
      </w:r>
      <w:r w:rsidR="001A0162">
        <w:rPr>
          <w:rFonts w:ascii="Arial" w:hAnsi="Arial" w:cs="Arial"/>
          <w:sz w:val="20"/>
          <w:szCs w:val="20"/>
        </w:rPr>
        <w:t>a</w:t>
      </w:r>
      <w:r>
        <w:rPr>
          <w:rFonts w:ascii="Arial" w:hAnsi="Arial" w:cs="Arial"/>
          <w:sz w:val="20"/>
          <w:szCs w:val="20"/>
        </w:rPr>
        <w:t xml:space="preserve"> konferensrum</w:t>
      </w:r>
      <w:r w:rsidR="00E657DE">
        <w:rPr>
          <w:rFonts w:ascii="Arial" w:hAnsi="Arial" w:cs="Arial"/>
          <w:sz w:val="20"/>
          <w:szCs w:val="20"/>
        </w:rPr>
        <w:t xml:space="preserve"> och rumsskapande belysning. Hela organisationen fick också tid på sej att ställa om arbetssätt till </w:t>
      </w:r>
      <w:r w:rsidR="00B366C3">
        <w:rPr>
          <w:rFonts w:ascii="Arial" w:hAnsi="Arial" w:cs="Arial"/>
          <w:sz w:val="20"/>
          <w:szCs w:val="20"/>
        </w:rPr>
        <w:t>ett</w:t>
      </w:r>
      <w:r w:rsidR="00E657DE">
        <w:rPr>
          <w:rFonts w:ascii="Arial" w:hAnsi="Arial" w:cs="Arial"/>
          <w:sz w:val="20"/>
          <w:szCs w:val="20"/>
        </w:rPr>
        <w:t xml:space="preserve"> mer mobilt och </w:t>
      </w:r>
      <w:r w:rsidR="00B366C3">
        <w:rPr>
          <w:rFonts w:ascii="Arial" w:hAnsi="Arial" w:cs="Arial"/>
          <w:sz w:val="20"/>
          <w:szCs w:val="20"/>
        </w:rPr>
        <w:t>mindre pappersberoende</w:t>
      </w:r>
      <w:r w:rsidR="00E657DE">
        <w:rPr>
          <w:rFonts w:ascii="Arial" w:hAnsi="Arial" w:cs="Arial"/>
          <w:sz w:val="20"/>
          <w:szCs w:val="20"/>
        </w:rPr>
        <w:t>.</w:t>
      </w:r>
    </w:p>
    <w:p w14:paraId="02CFB0D4" w14:textId="77777777" w:rsidR="00FE26EB" w:rsidRDefault="00FE26EB" w:rsidP="00821CE5">
      <w:pPr>
        <w:spacing w:after="0"/>
        <w:rPr>
          <w:rFonts w:ascii="Arial" w:hAnsi="Arial" w:cs="Arial"/>
          <w:sz w:val="20"/>
          <w:szCs w:val="20"/>
        </w:rPr>
      </w:pPr>
    </w:p>
    <w:p w14:paraId="751172AC" w14:textId="796DC8DC" w:rsidR="00B22F5B" w:rsidRDefault="00DB034C" w:rsidP="00821CE5">
      <w:pPr>
        <w:spacing w:after="0"/>
        <w:rPr>
          <w:rFonts w:ascii="Arial" w:hAnsi="Arial" w:cs="Arial"/>
          <w:sz w:val="20"/>
          <w:szCs w:val="20"/>
        </w:rPr>
      </w:pPr>
      <w:r>
        <w:rPr>
          <w:rFonts w:ascii="Arial" w:hAnsi="Arial" w:cs="Arial"/>
          <w:sz w:val="20"/>
          <w:szCs w:val="20"/>
        </w:rPr>
        <w:t xml:space="preserve">Karolina Mölldal, partner GoToWork, </w:t>
      </w:r>
      <w:r w:rsidR="00B366C3">
        <w:rPr>
          <w:rFonts w:ascii="Arial" w:hAnsi="Arial" w:cs="Arial"/>
          <w:sz w:val="20"/>
          <w:szCs w:val="20"/>
        </w:rPr>
        <w:t xml:space="preserve">engagerades tidigt i </w:t>
      </w:r>
      <w:r w:rsidR="00E657DE">
        <w:rPr>
          <w:rFonts w:ascii="Arial" w:hAnsi="Arial" w:cs="Arial"/>
          <w:sz w:val="20"/>
          <w:szCs w:val="20"/>
        </w:rPr>
        <w:t xml:space="preserve">processen. ”Arcona hade en önskan att finnas kvar i </w:t>
      </w:r>
      <w:r w:rsidR="007C538A">
        <w:rPr>
          <w:rFonts w:ascii="Arial" w:hAnsi="Arial" w:cs="Arial"/>
          <w:sz w:val="20"/>
          <w:szCs w:val="20"/>
        </w:rPr>
        <w:t>området</w:t>
      </w:r>
      <w:r w:rsidR="00E657DE">
        <w:rPr>
          <w:rFonts w:ascii="Arial" w:hAnsi="Arial" w:cs="Arial"/>
          <w:sz w:val="20"/>
          <w:szCs w:val="20"/>
        </w:rPr>
        <w:t xml:space="preserve"> och när lediga lokaler dök upp i samma kvarter </w:t>
      </w:r>
      <w:r w:rsidR="00B366C3">
        <w:rPr>
          <w:rFonts w:ascii="Arial" w:hAnsi="Arial" w:cs="Arial"/>
          <w:sz w:val="20"/>
          <w:szCs w:val="20"/>
        </w:rPr>
        <w:t>var det givet att dessa skulle utvärderas. Dock var det inte givet att flytten skulle gå dit. Det beslutet fattades efter analys av både hårda och mjuka faktorer”, avslutar Karolina.</w:t>
      </w:r>
    </w:p>
    <w:p w14:paraId="363BE5FF" w14:textId="2974D401" w:rsidR="00821CE5" w:rsidRDefault="00821CE5" w:rsidP="00821CE5">
      <w:pPr>
        <w:spacing w:after="0"/>
        <w:rPr>
          <w:rFonts w:ascii="Arial" w:hAnsi="Arial" w:cs="Arial"/>
          <w:sz w:val="20"/>
          <w:szCs w:val="20"/>
        </w:rPr>
      </w:pPr>
    </w:p>
    <w:p w14:paraId="25DCFA23" w14:textId="41A25E0E" w:rsidR="007C6448" w:rsidRPr="006E64FF" w:rsidRDefault="007C6448" w:rsidP="00821CE5">
      <w:pPr>
        <w:spacing w:after="0"/>
        <w:rPr>
          <w:rFonts w:ascii="Arial" w:hAnsi="Arial" w:cs="Arial"/>
          <w:sz w:val="20"/>
          <w:szCs w:val="20"/>
        </w:rPr>
      </w:pPr>
      <w:r>
        <w:rPr>
          <w:rFonts w:ascii="Arial" w:hAnsi="Arial" w:cs="Arial"/>
          <w:sz w:val="20"/>
          <w:szCs w:val="20"/>
        </w:rPr>
        <w:t>Arconas kontor är nominerat till Sveriges Snyggaste Kontor 2014. Klicka in för att se fler bilder på:</w:t>
      </w:r>
    </w:p>
    <w:p w14:paraId="4C243A6C" w14:textId="77777777" w:rsidR="00BC0FBD" w:rsidRDefault="00D3248B" w:rsidP="00BC0FBD">
      <w:pPr>
        <w:spacing w:after="0"/>
        <w:rPr>
          <w:rFonts w:ascii="Arial" w:hAnsi="Arial" w:cs="Arial"/>
          <w:color w:val="000000"/>
          <w:sz w:val="20"/>
          <w:szCs w:val="20"/>
        </w:rPr>
      </w:pPr>
      <w:hyperlink r:id="rId9" w:history="1">
        <w:r w:rsidR="00BC0FBD" w:rsidRPr="00881863">
          <w:rPr>
            <w:rStyle w:val="Hyperlnk"/>
            <w:rFonts w:ascii="Arial" w:hAnsi="Arial" w:cs="Arial"/>
            <w:sz w:val="20"/>
            <w:szCs w:val="20"/>
          </w:rPr>
          <w:t>http://sverigessnyggastekontor.se/info/14455/</w:t>
        </w:r>
      </w:hyperlink>
    </w:p>
    <w:p w14:paraId="369507C7" w14:textId="77777777" w:rsidR="00821CE5" w:rsidRPr="006E64FF" w:rsidRDefault="00821CE5" w:rsidP="00821CE5">
      <w:pPr>
        <w:spacing w:after="0"/>
        <w:ind w:right="-428"/>
        <w:rPr>
          <w:rFonts w:ascii="Arial" w:hAnsi="Arial" w:cs="Arial"/>
          <w:sz w:val="20"/>
          <w:szCs w:val="20"/>
        </w:rPr>
      </w:pPr>
    </w:p>
    <w:p w14:paraId="42CB7C88" w14:textId="2B1371F7" w:rsidR="0059345A" w:rsidRPr="006E64FF" w:rsidRDefault="00DD046D" w:rsidP="00821CE5">
      <w:pPr>
        <w:pBdr>
          <w:bottom w:val="single" w:sz="6" w:space="1" w:color="auto"/>
        </w:pBdr>
        <w:spacing w:after="0"/>
        <w:ind w:right="-428"/>
        <w:rPr>
          <w:rFonts w:ascii="Arial" w:eastAsia="Times New Roman" w:hAnsi="Arial" w:cs="Arial"/>
          <w:i/>
          <w:color w:val="000000"/>
          <w:sz w:val="20"/>
          <w:szCs w:val="20"/>
          <w:lang w:eastAsia="sv-SE"/>
        </w:rPr>
      </w:pPr>
      <w:r w:rsidRPr="006E64FF">
        <w:rPr>
          <w:rFonts w:ascii="Arial" w:eastAsia="Times New Roman" w:hAnsi="Arial" w:cs="Arial"/>
          <w:i/>
          <w:color w:val="000000"/>
          <w:sz w:val="20"/>
          <w:szCs w:val="20"/>
          <w:lang w:eastAsia="sv-SE"/>
        </w:rPr>
        <w:t>För mer information kontakta:</w:t>
      </w:r>
      <w:r w:rsidRPr="006E64FF">
        <w:rPr>
          <w:rFonts w:ascii="Arial" w:eastAsia="Times New Roman" w:hAnsi="Arial" w:cs="Arial"/>
          <w:i/>
          <w:color w:val="000000"/>
          <w:sz w:val="20"/>
          <w:szCs w:val="20"/>
          <w:lang w:eastAsia="sv-SE"/>
        </w:rPr>
        <w:br/>
      </w:r>
      <w:r w:rsidR="0057652B">
        <w:rPr>
          <w:rFonts w:ascii="Arial" w:eastAsia="Times New Roman" w:hAnsi="Arial" w:cs="Arial"/>
          <w:i/>
          <w:color w:val="000000"/>
          <w:sz w:val="20"/>
          <w:szCs w:val="20"/>
          <w:lang w:eastAsia="sv-SE"/>
        </w:rPr>
        <w:t>Karolina Mölldal</w:t>
      </w:r>
      <w:r w:rsidRPr="006E64FF">
        <w:rPr>
          <w:rFonts w:ascii="Arial" w:eastAsia="Times New Roman" w:hAnsi="Arial" w:cs="Arial"/>
          <w:i/>
          <w:color w:val="000000"/>
          <w:sz w:val="20"/>
          <w:szCs w:val="20"/>
          <w:lang w:eastAsia="sv-SE"/>
        </w:rPr>
        <w:t>, Partner, GoToWork, e-</w:t>
      </w:r>
      <w:r w:rsidRPr="00EC449F">
        <w:rPr>
          <w:rFonts w:ascii="Arial" w:eastAsia="Times New Roman" w:hAnsi="Arial" w:cs="Arial"/>
          <w:i/>
          <w:sz w:val="20"/>
          <w:szCs w:val="20"/>
          <w:lang w:eastAsia="sv-SE"/>
        </w:rPr>
        <w:t xml:space="preserve">post </w:t>
      </w:r>
      <w:hyperlink r:id="rId10" w:history="1">
        <w:r w:rsidR="0057652B" w:rsidRPr="00881863">
          <w:rPr>
            <w:rStyle w:val="Hyperlnk"/>
            <w:rFonts w:ascii="Arial" w:eastAsia="Times New Roman" w:hAnsi="Arial" w:cs="Arial"/>
            <w:i/>
            <w:sz w:val="20"/>
            <w:szCs w:val="20"/>
            <w:lang w:eastAsia="sv-SE"/>
          </w:rPr>
          <w:t>karolina.molldal@gtw.nu</w:t>
        </w:r>
      </w:hyperlink>
      <w:r w:rsidR="00FC4D2F">
        <w:rPr>
          <w:rFonts w:ascii="Arial" w:eastAsia="Times New Roman" w:hAnsi="Arial" w:cs="Arial"/>
          <w:i/>
          <w:color w:val="000000"/>
          <w:sz w:val="20"/>
          <w:szCs w:val="20"/>
          <w:lang w:eastAsia="sv-SE"/>
        </w:rPr>
        <w:t xml:space="preserve">, </w:t>
      </w:r>
      <w:hyperlink r:id="rId11" w:history="1"/>
      <w:r w:rsidRPr="006E64FF">
        <w:rPr>
          <w:rFonts w:ascii="Arial" w:eastAsia="Times New Roman" w:hAnsi="Arial" w:cs="Arial"/>
          <w:i/>
          <w:color w:val="000000"/>
          <w:sz w:val="20"/>
          <w:szCs w:val="20"/>
          <w:lang w:eastAsia="sv-SE"/>
        </w:rPr>
        <w:t>tel 070-</w:t>
      </w:r>
      <w:r w:rsidR="00891D1F">
        <w:rPr>
          <w:rFonts w:ascii="Arial" w:eastAsia="Times New Roman" w:hAnsi="Arial" w:cs="Arial"/>
          <w:i/>
          <w:color w:val="000000"/>
          <w:sz w:val="20"/>
          <w:szCs w:val="20"/>
          <w:lang w:eastAsia="sv-SE"/>
        </w:rPr>
        <w:t>296 88 90</w:t>
      </w:r>
    </w:p>
    <w:p w14:paraId="0BA999F3" w14:textId="77777777" w:rsidR="00EA06BA" w:rsidRDefault="00EA06BA" w:rsidP="003C6757">
      <w:pPr>
        <w:pBdr>
          <w:bottom w:val="single" w:sz="6" w:space="1" w:color="auto"/>
        </w:pBdr>
        <w:ind w:right="-428"/>
        <w:rPr>
          <w:rFonts w:ascii="Arial" w:eastAsia="Times New Roman" w:hAnsi="Arial" w:cs="Arial"/>
          <w:i/>
          <w:color w:val="000000"/>
          <w:lang w:eastAsia="sv-SE"/>
        </w:rPr>
      </w:pPr>
    </w:p>
    <w:p w14:paraId="1375327E" w14:textId="77777777" w:rsidR="007060E4" w:rsidRPr="009B5B77" w:rsidRDefault="007060E4" w:rsidP="003C6757">
      <w:pPr>
        <w:pStyle w:val="Normalwebb"/>
        <w:shd w:val="clear" w:color="auto" w:fill="FFFFFF"/>
        <w:spacing w:line="270" w:lineRule="atLeast"/>
        <w:ind w:right="-428"/>
        <w:rPr>
          <w:rFonts w:ascii="Century Gothic" w:hAnsi="Century Gothic" w:cs="Helvetica"/>
          <w:color w:val="555555"/>
          <w:sz w:val="18"/>
          <w:szCs w:val="20"/>
        </w:rPr>
      </w:pPr>
      <w:r w:rsidRPr="009B5B77">
        <w:rPr>
          <w:rStyle w:val="Stark"/>
          <w:rFonts w:ascii="Century Gothic" w:hAnsi="Century Gothic" w:cs="Helvetica"/>
          <w:color w:val="555555"/>
          <w:sz w:val="18"/>
          <w:szCs w:val="20"/>
        </w:rPr>
        <w:t>GoToWork</w:t>
      </w:r>
      <w:r w:rsidRPr="009B5B77">
        <w:rPr>
          <w:rFonts w:ascii="Century Gothic" w:hAnsi="Century Gothic" w:cs="Helvetica"/>
          <w:color w:val="555555"/>
          <w:sz w:val="18"/>
          <w:szCs w:val="20"/>
        </w:rPr>
        <w:t xml:space="preserve"> genomför tillsammans med våra kunder projekt och processer som utvecklar arbetssätt och arbetsmiljöer. Genom systematiska metoder och ett genuint hantverk inom process- och projektledning guidar vi våra kunder till ett </w:t>
      </w:r>
      <w:r w:rsidRPr="009B5B77">
        <w:rPr>
          <w:rStyle w:val="Stark"/>
          <w:rFonts w:ascii="Century Gothic" w:hAnsi="Century Gothic" w:cs="Helvetica"/>
          <w:color w:val="555555"/>
          <w:sz w:val="18"/>
          <w:szCs w:val="20"/>
        </w:rPr>
        <w:t>unikt koncept</w:t>
      </w:r>
      <w:r w:rsidRPr="009B5B77">
        <w:rPr>
          <w:rFonts w:ascii="Century Gothic" w:hAnsi="Century Gothic" w:cs="Helvetica"/>
          <w:color w:val="555555"/>
          <w:sz w:val="18"/>
          <w:szCs w:val="20"/>
        </w:rPr>
        <w:t xml:space="preserve">, genom de </w:t>
      </w:r>
      <w:r w:rsidRPr="009B5B77">
        <w:rPr>
          <w:rStyle w:val="Stark"/>
          <w:rFonts w:ascii="Century Gothic" w:hAnsi="Century Gothic" w:cs="Helvetica"/>
          <w:color w:val="555555"/>
          <w:sz w:val="18"/>
          <w:szCs w:val="20"/>
        </w:rPr>
        <w:t>fyra flöden</w:t>
      </w:r>
      <w:r w:rsidRPr="009B5B77">
        <w:rPr>
          <w:rFonts w:ascii="Century Gothic" w:hAnsi="Century Gothic" w:cs="Helvetica"/>
          <w:color w:val="555555"/>
          <w:sz w:val="18"/>
          <w:szCs w:val="20"/>
        </w:rPr>
        <w:t xml:space="preserve"> som krävs för att nå framgång i en hållbar värld; Beteenden, Digital miljö, Fysisk miljö och Service.</w:t>
      </w:r>
    </w:p>
    <w:p w14:paraId="121ED163" w14:textId="77777777" w:rsidR="007060E4" w:rsidRPr="007C538A" w:rsidRDefault="007060E4" w:rsidP="003C6757">
      <w:pPr>
        <w:pStyle w:val="Normalwebb"/>
        <w:pBdr>
          <w:bottom w:val="single" w:sz="6" w:space="1" w:color="auto"/>
        </w:pBdr>
        <w:shd w:val="clear" w:color="auto" w:fill="FFFFFF"/>
        <w:spacing w:line="270" w:lineRule="atLeast"/>
        <w:ind w:right="-428"/>
        <w:rPr>
          <w:rFonts w:ascii="Century Gothic" w:hAnsi="Century Gothic" w:cs="Helvetica"/>
          <w:color w:val="555555"/>
          <w:sz w:val="18"/>
          <w:szCs w:val="20"/>
        </w:rPr>
      </w:pPr>
      <w:r w:rsidRPr="009B5B77">
        <w:rPr>
          <w:rFonts w:ascii="Century Gothic" w:hAnsi="Century Gothic" w:cs="Helvetica"/>
          <w:color w:val="555555"/>
          <w:sz w:val="18"/>
          <w:szCs w:val="20"/>
        </w:rPr>
        <w:t xml:space="preserve">Våra leveranser erbjuds som </w:t>
      </w:r>
      <w:r w:rsidRPr="009B5B77">
        <w:rPr>
          <w:rStyle w:val="Stark"/>
          <w:rFonts w:ascii="Century Gothic" w:hAnsi="Century Gothic" w:cs="Helvetica"/>
          <w:color w:val="555555"/>
          <w:sz w:val="18"/>
          <w:szCs w:val="20"/>
        </w:rPr>
        <w:t>helhet eller i delar</w:t>
      </w:r>
      <w:r w:rsidRPr="009B5B77">
        <w:rPr>
          <w:rFonts w:ascii="Century Gothic" w:hAnsi="Century Gothic" w:cs="Helvetica"/>
          <w:color w:val="555555"/>
          <w:sz w:val="18"/>
          <w:szCs w:val="20"/>
        </w:rPr>
        <w:t xml:space="preserve"> och omfattar </w:t>
      </w:r>
      <w:r w:rsidRPr="009B5B77">
        <w:rPr>
          <w:rStyle w:val="Stark"/>
          <w:rFonts w:ascii="Century Gothic" w:hAnsi="Century Gothic" w:cs="Helvetica"/>
          <w:color w:val="555555"/>
          <w:sz w:val="18"/>
          <w:szCs w:val="20"/>
        </w:rPr>
        <w:t>alla skeden genom en förändring</w:t>
      </w:r>
      <w:r w:rsidRPr="009B5B77">
        <w:rPr>
          <w:rFonts w:ascii="Century Gothic" w:hAnsi="Century Gothic" w:cs="Helvetica"/>
          <w:color w:val="555555"/>
          <w:sz w:val="18"/>
          <w:szCs w:val="20"/>
        </w:rPr>
        <w:t xml:space="preserve"> av lokalen och/eller arbetssätt. Från behov, förstudier och workshops. Via projektledning, ombudsfrågor och gestaltning. Till logistik och upphandling, samt implementering av arbetssätt och service.</w:t>
      </w:r>
      <w:r w:rsidRPr="009B5B77">
        <w:rPr>
          <w:rFonts w:ascii="Century Gothic" w:hAnsi="Century Gothic" w:cs="Helvetica"/>
          <w:color w:val="555555"/>
          <w:sz w:val="18"/>
          <w:szCs w:val="20"/>
        </w:rPr>
        <w:br/>
      </w:r>
    </w:p>
    <w:sectPr w:rsidR="007060E4" w:rsidRPr="007C538A" w:rsidSect="009B5B77">
      <w:headerReference w:type="default" r:id="rId12"/>
      <w:footerReference w:type="default" r:id="rId13"/>
      <w:pgSz w:w="11906" w:h="16838"/>
      <w:pgMar w:top="567" w:right="1418" w:bottom="425"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0E86" w14:textId="77777777" w:rsidR="004114D5" w:rsidRDefault="004114D5" w:rsidP="00DE77E5">
      <w:pPr>
        <w:spacing w:after="0" w:line="240" w:lineRule="auto"/>
      </w:pPr>
      <w:r>
        <w:separator/>
      </w:r>
    </w:p>
  </w:endnote>
  <w:endnote w:type="continuationSeparator" w:id="0">
    <w:p w14:paraId="1A5E45C4" w14:textId="77777777" w:rsidR="004114D5" w:rsidRDefault="004114D5" w:rsidP="00DE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3803" w14:textId="77777777" w:rsidR="008B62B7" w:rsidRPr="008B62B7" w:rsidRDefault="008B62B7" w:rsidP="008B62B7">
    <w:pPr>
      <w:spacing w:after="0"/>
      <w:jc w:val="center"/>
      <w:rPr>
        <w:rStyle w:val="highlight"/>
        <w:b/>
      </w:rPr>
    </w:pPr>
  </w:p>
  <w:p w14:paraId="35368370" w14:textId="3DD3A15F" w:rsidR="00C85599" w:rsidRPr="00EA06BA" w:rsidRDefault="00C85599" w:rsidP="008B62B7">
    <w:pPr>
      <w:jc w:val="center"/>
      <w:rPr>
        <w:rFonts w:ascii="Century Gothic" w:hAnsi="Century Gothic"/>
        <w:lang w:val="en-GB"/>
      </w:rPr>
    </w:pPr>
    <w:r w:rsidRPr="00EA06BA">
      <w:rPr>
        <w:rStyle w:val="highlight"/>
        <w:b/>
        <w:color w:val="FF0000"/>
        <w:lang w:val="en-GB"/>
      </w:rPr>
      <w:t>GoToWork AB</w:t>
    </w:r>
    <w:r w:rsidRPr="00EA06BA">
      <w:rPr>
        <w:lang w:val="en-GB"/>
      </w:rPr>
      <w:t xml:space="preserve"> | </w:t>
    </w:r>
    <w:r w:rsidR="00EA06BA" w:rsidRPr="00EA06BA">
      <w:rPr>
        <w:lang w:val="en-GB"/>
      </w:rPr>
      <w:t>Box</w:t>
    </w:r>
    <w:r w:rsidR="00EA06BA">
      <w:rPr>
        <w:lang w:val="en-GB"/>
      </w:rPr>
      <w:t xml:space="preserve"> 8154</w:t>
    </w:r>
    <w:r w:rsidRPr="00EA06BA">
      <w:rPr>
        <w:lang w:val="en-GB"/>
      </w:rPr>
      <w:t xml:space="preserve"> | </w:t>
    </w:r>
    <w:r w:rsidR="00EA06BA">
      <w:rPr>
        <w:lang w:val="en-GB"/>
      </w:rPr>
      <w:t>104 20</w:t>
    </w:r>
    <w:r w:rsidRPr="00EA06BA">
      <w:rPr>
        <w:lang w:val="en-GB"/>
      </w:rPr>
      <w:t xml:space="preserve"> Stockholm | info@gtw.nu |www.gtw.nu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0FA9" w14:textId="77777777" w:rsidR="004114D5" w:rsidRDefault="004114D5" w:rsidP="00DE77E5">
      <w:pPr>
        <w:spacing w:after="0" w:line="240" w:lineRule="auto"/>
      </w:pPr>
      <w:r>
        <w:separator/>
      </w:r>
    </w:p>
  </w:footnote>
  <w:footnote w:type="continuationSeparator" w:id="0">
    <w:p w14:paraId="166CC966" w14:textId="77777777" w:rsidR="004114D5" w:rsidRDefault="004114D5" w:rsidP="00DE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CCAF" w14:textId="77777777" w:rsidR="00DE77E5" w:rsidRDefault="008E0BE2" w:rsidP="00DE77E5">
    <w:pPr>
      <w:pStyle w:val="Sidhuvud"/>
      <w:ind w:left="-567"/>
    </w:pPr>
    <w:r>
      <w:t xml:space="preserve">        </w:t>
    </w:r>
    <w:r w:rsidR="00DE77E5">
      <w:rPr>
        <w:noProof/>
        <w:lang w:eastAsia="sv-SE"/>
      </w:rPr>
      <w:drawing>
        <wp:inline distT="0" distB="0" distL="0" distR="0" wp14:anchorId="6702599C" wp14:editId="6034A90F">
          <wp:extent cx="1581150" cy="580578"/>
          <wp:effectExtent l="0" t="0" r="0" b="0"/>
          <wp:docPr id="2" name="Bildobjekt 2" descr="C:\Users\Karin Ståhl\Pictures\GTW.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 Ståhl\Pictures\GTW.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684" cy="5807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E5"/>
    <w:rsid w:val="000125EA"/>
    <w:rsid w:val="0001452B"/>
    <w:rsid w:val="00017AFB"/>
    <w:rsid w:val="000230B8"/>
    <w:rsid w:val="0002696F"/>
    <w:rsid w:val="00033571"/>
    <w:rsid w:val="00035485"/>
    <w:rsid w:val="000467B9"/>
    <w:rsid w:val="00047A12"/>
    <w:rsid w:val="000558B5"/>
    <w:rsid w:val="000621AB"/>
    <w:rsid w:val="00073C25"/>
    <w:rsid w:val="00086F04"/>
    <w:rsid w:val="00092CAC"/>
    <w:rsid w:val="00096115"/>
    <w:rsid w:val="000978AB"/>
    <w:rsid w:val="000A4389"/>
    <w:rsid w:val="000B7B6F"/>
    <w:rsid w:val="000C564A"/>
    <w:rsid w:val="000E494C"/>
    <w:rsid w:val="000E558F"/>
    <w:rsid w:val="000F2934"/>
    <w:rsid w:val="0010111A"/>
    <w:rsid w:val="00111825"/>
    <w:rsid w:val="00114D4C"/>
    <w:rsid w:val="0012737B"/>
    <w:rsid w:val="001360F3"/>
    <w:rsid w:val="00163109"/>
    <w:rsid w:val="00166448"/>
    <w:rsid w:val="00175C14"/>
    <w:rsid w:val="00176A4B"/>
    <w:rsid w:val="00190365"/>
    <w:rsid w:val="001A0162"/>
    <w:rsid w:val="001A3C52"/>
    <w:rsid w:val="001A7D29"/>
    <w:rsid w:val="001D61E0"/>
    <w:rsid w:val="001E5315"/>
    <w:rsid w:val="001F46D3"/>
    <w:rsid w:val="00222110"/>
    <w:rsid w:val="0024714E"/>
    <w:rsid w:val="00267AEF"/>
    <w:rsid w:val="002755FD"/>
    <w:rsid w:val="00277EB8"/>
    <w:rsid w:val="00286A21"/>
    <w:rsid w:val="00294B86"/>
    <w:rsid w:val="002A064A"/>
    <w:rsid w:val="002A76B4"/>
    <w:rsid w:val="002C5963"/>
    <w:rsid w:val="002C758F"/>
    <w:rsid w:val="002D5398"/>
    <w:rsid w:val="002D6193"/>
    <w:rsid w:val="002F1903"/>
    <w:rsid w:val="003128A8"/>
    <w:rsid w:val="003133EA"/>
    <w:rsid w:val="00342D50"/>
    <w:rsid w:val="00362F92"/>
    <w:rsid w:val="00365DD2"/>
    <w:rsid w:val="00376889"/>
    <w:rsid w:val="003B0D2A"/>
    <w:rsid w:val="003C6757"/>
    <w:rsid w:val="003D0B10"/>
    <w:rsid w:val="003D658F"/>
    <w:rsid w:val="003E37DA"/>
    <w:rsid w:val="004114D5"/>
    <w:rsid w:val="004148EC"/>
    <w:rsid w:val="00415CE0"/>
    <w:rsid w:val="004268B6"/>
    <w:rsid w:val="00435174"/>
    <w:rsid w:val="004433D2"/>
    <w:rsid w:val="00444776"/>
    <w:rsid w:val="00460FF0"/>
    <w:rsid w:val="004637EC"/>
    <w:rsid w:val="004A22B5"/>
    <w:rsid w:val="004C1F00"/>
    <w:rsid w:val="004F1E9E"/>
    <w:rsid w:val="00500F6A"/>
    <w:rsid w:val="0052194E"/>
    <w:rsid w:val="0053138D"/>
    <w:rsid w:val="00532F46"/>
    <w:rsid w:val="00534AFB"/>
    <w:rsid w:val="00536781"/>
    <w:rsid w:val="005437F6"/>
    <w:rsid w:val="00555A39"/>
    <w:rsid w:val="005666CF"/>
    <w:rsid w:val="00570895"/>
    <w:rsid w:val="0057652B"/>
    <w:rsid w:val="00585D3D"/>
    <w:rsid w:val="0059345A"/>
    <w:rsid w:val="00593B6E"/>
    <w:rsid w:val="00597B87"/>
    <w:rsid w:val="005A252D"/>
    <w:rsid w:val="005A781F"/>
    <w:rsid w:val="005C4377"/>
    <w:rsid w:val="005E3D3D"/>
    <w:rsid w:val="005E76C6"/>
    <w:rsid w:val="005F549C"/>
    <w:rsid w:val="005F76B7"/>
    <w:rsid w:val="00601A80"/>
    <w:rsid w:val="00621DB1"/>
    <w:rsid w:val="006252F3"/>
    <w:rsid w:val="006325F1"/>
    <w:rsid w:val="00640036"/>
    <w:rsid w:val="00643371"/>
    <w:rsid w:val="006438D7"/>
    <w:rsid w:val="00643980"/>
    <w:rsid w:val="0066202E"/>
    <w:rsid w:val="006758D8"/>
    <w:rsid w:val="006829E4"/>
    <w:rsid w:val="006852F4"/>
    <w:rsid w:val="0068645E"/>
    <w:rsid w:val="006A4E08"/>
    <w:rsid w:val="006A76E7"/>
    <w:rsid w:val="006B4F44"/>
    <w:rsid w:val="006B7A8A"/>
    <w:rsid w:val="006C6EFB"/>
    <w:rsid w:val="006E64FF"/>
    <w:rsid w:val="006F5004"/>
    <w:rsid w:val="006F69D6"/>
    <w:rsid w:val="00700301"/>
    <w:rsid w:val="007005ED"/>
    <w:rsid w:val="00705BCD"/>
    <w:rsid w:val="007060E4"/>
    <w:rsid w:val="00706FBD"/>
    <w:rsid w:val="007117B4"/>
    <w:rsid w:val="007133D3"/>
    <w:rsid w:val="0071353A"/>
    <w:rsid w:val="007264D3"/>
    <w:rsid w:val="00732C18"/>
    <w:rsid w:val="007543F9"/>
    <w:rsid w:val="00763162"/>
    <w:rsid w:val="00773453"/>
    <w:rsid w:val="00780095"/>
    <w:rsid w:val="00784E82"/>
    <w:rsid w:val="007A06A1"/>
    <w:rsid w:val="007C22AB"/>
    <w:rsid w:val="007C538A"/>
    <w:rsid w:val="007C6448"/>
    <w:rsid w:val="007D37F4"/>
    <w:rsid w:val="007D49E5"/>
    <w:rsid w:val="007D4D65"/>
    <w:rsid w:val="007D5B4A"/>
    <w:rsid w:val="007E3100"/>
    <w:rsid w:val="007E3817"/>
    <w:rsid w:val="007F3085"/>
    <w:rsid w:val="007F52F4"/>
    <w:rsid w:val="007F58A3"/>
    <w:rsid w:val="007F59D0"/>
    <w:rsid w:val="00811E22"/>
    <w:rsid w:val="008144E4"/>
    <w:rsid w:val="008201FC"/>
    <w:rsid w:val="00821CE5"/>
    <w:rsid w:val="00826F4E"/>
    <w:rsid w:val="008332E0"/>
    <w:rsid w:val="008475A4"/>
    <w:rsid w:val="00847CD7"/>
    <w:rsid w:val="00880D10"/>
    <w:rsid w:val="00886C4E"/>
    <w:rsid w:val="00891D1F"/>
    <w:rsid w:val="008B497C"/>
    <w:rsid w:val="008B62B7"/>
    <w:rsid w:val="008C7E53"/>
    <w:rsid w:val="008E0BE2"/>
    <w:rsid w:val="008E3BA8"/>
    <w:rsid w:val="008E4409"/>
    <w:rsid w:val="008F51F1"/>
    <w:rsid w:val="00902DD4"/>
    <w:rsid w:val="00906286"/>
    <w:rsid w:val="0092363F"/>
    <w:rsid w:val="0093285B"/>
    <w:rsid w:val="00932EC3"/>
    <w:rsid w:val="009417C6"/>
    <w:rsid w:val="0096372A"/>
    <w:rsid w:val="00972AA8"/>
    <w:rsid w:val="0097351B"/>
    <w:rsid w:val="009748A2"/>
    <w:rsid w:val="00981BF5"/>
    <w:rsid w:val="00982DF5"/>
    <w:rsid w:val="00983D2B"/>
    <w:rsid w:val="009855F9"/>
    <w:rsid w:val="009863E1"/>
    <w:rsid w:val="0099167F"/>
    <w:rsid w:val="009935A8"/>
    <w:rsid w:val="009A0A5C"/>
    <w:rsid w:val="009B25DE"/>
    <w:rsid w:val="009B5951"/>
    <w:rsid w:val="009B5B77"/>
    <w:rsid w:val="009E4324"/>
    <w:rsid w:val="009E6947"/>
    <w:rsid w:val="009F035E"/>
    <w:rsid w:val="009F52E4"/>
    <w:rsid w:val="00A05698"/>
    <w:rsid w:val="00A1294E"/>
    <w:rsid w:val="00A1741B"/>
    <w:rsid w:val="00A234C9"/>
    <w:rsid w:val="00A43097"/>
    <w:rsid w:val="00A44DA5"/>
    <w:rsid w:val="00A4683E"/>
    <w:rsid w:val="00A61E86"/>
    <w:rsid w:val="00A63E5C"/>
    <w:rsid w:val="00A802E3"/>
    <w:rsid w:val="00A91640"/>
    <w:rsid w:val="00A92B42"/>
    <w:rsid w:val="00A974BD"/>
    <w:rsid w:val="00AA21CC"/>
    <w:rsid w:val="00AB3F11"/>
    <w:rsid w:val="00AE6A11"/>
    <w:rsid w:val="00AF2430"/>
    <w:rsid w:val="00B13A4E"/>
    <w:rsid w:val="00B13DB8"/>
    <w:rsid w:val="00B22F5B"/>
    <w:rsid w:val="00B23463"/>
    <w:rsid w:val="00B2399C"/>
    <w:rsid w:val="00B2565D"/>
    <w:rsid w:val="00B3638C"/>
    <w:rsid w:val="00B366C3"/>
    <w:rsid w:val="00B37752"/>
    <w:rsid w:val="00B471B2"/>
    <w:rsid w:val="00B529F8"/>
    <w:rsid w:val="00B64092"/>
    <w:rsid w:val="00B85F86"/>
    <w:rsid w:val="00B876AE"/>
    <w:rsid w:val="00B9145B"/>
    <w:rsid w:val="00B95C94"/>
    <w:rsid w:val="00BA1AF5"/>
    <w:rsid w:val="00BA7E48"/>
    <w:rsid w:val="00BC0FBD"/>
    <w:rsid w:val="00BC3089"/>
    <w:rsid w:val="00BD5968"/>
    <w:rsid w:val="00BD6851"/>
    <w:rsid w:val="00BF3FBD"/>
    <w:rsid w:val="00C05760"/>
    <w:rsid w:val="00C238A0"/>
    <w:rsid w:val="00C276D6"/>
    <w:rsid w:val="00C37330"/>
    <w:rsid w:val="00C41D1B"/>
    <w:rsid w:val="00C44AFF"/>
    <w:rsid w:val="00C44D02"/>
    <w:rsid w:val="00C4524A"/>
    <w:rsid w:val="00C529DA"/>
    <w:rsid w:val="00C541F3"/>
    <w:rsid w:val="00C561EE"/>
    <w:rsid w:val="00C66380"/>
    <w:rsid w:val="00C66CBD"/>
    <w:rsid w:val="00C752A8"/>
    <w:rsid w:val="00C7780E"/>
    <w:rsid w:val="00C81B0E"/>
    <w:rsid w:val="00C85599"/>
    <w:rsid w:val="00CB1AFB"/>
    <w:rsid w:val="00CC0348"/>
    <w:rsid w:val="00CC4F71"/>
    <w:rsid w:val="00CC56AF"/>
    <w:rsid w:val="00CE47FC"/>
    <w:rsid w:val="00CE61BA"/>
    <w:rsid w:val="00D32288"/>
    <w:rsid w:val="00D44FE7"/>
    <w:rsid w:val="00D51455"/>
    <w:rsid w:val="00D51DE8"/>
    <w:rsid w:val="00D56085"/>
    <w:rsid w:val="00D631BA"/>
    <w:rsid w:val="00D870E8"/>
    <w:rsid w:val="00D870F3"/>
    <w:rsid w:val="00D92D55"/>
    <w:rsid w:val="00DA15FB"/>
    <w:rsid w:val="00DA19DA"/>
    <w:rsid w:val="00DA615C"/>
    <w:rsid w:val="00DB034C"/>
    <w:rsid w:val="00DB2816"/>
    <w:rsid w:val="00DD046D"/>
    <w:rsid w:val="00DD4906"/>
    <w:rsid w:val="00DD4E88"/>
    <w:rsid w:val="00DD5337"/>
    <w:rsid w:val="00DD672A"/>
    <w:rsid w:val="00DE4E3C"/>
    <w:rsid w:val="00DE77E5"/>
    <w:rsid w:val="00DF2275"/>
    <w:rsid w:val="00DF2D31"/>
    <w:rsid w:val="00DF2FE8"/>
    <w:rsid w:val="00DF51B9"/>
    <w:rsid w:val="00E058E4"/>
    <w:rsid w:val="00E14152"/>
    <w:rsid w:val="00E34658"/>
    <w:rsid w:val="00E6111D"/>
    <w:rsid w:val="00E657DE"/>
    <w:rsid w:val="00E729FF"/>
    <w:rsid w:val="00E75B2C"/>
    <w:rsid w:val="00E765DC"/>
    <w:rsid w:val="00E84FC9"/>
    <w:rsid w:val="00EA06BA"/>
    <w:rsid w:val="00EA262E"/>
    <w:rsid w:val="00EB4AA4"/>
    <w:rsid w:val="00EC449F"/>
    <w:rsid w:val="00ED2E90"/>
    <w:rsid w:val="00ED5D21"/>
    <w:rsid w:val="00EE1091"/>
    <w:rsid w:val="00F06200"/>
    <w:rsid w:val="00F279FB"/>
    <w:rsid w:val="00F32AF4"/>
    <w:rsid w:val="00F41BC8"/>
    <w:rsid w:val="00F45BB4"/>
    <w:rsid w:val="00F617E1"/>
    <w:rsid w:val="00F65722"/>
    <w:rsid w:val="00F71216"/>
    <w:rsid w:val="00F740A5"/>
    <w:rsid w:val="00F92287"/>
    <w:rsid w:val="00F9603B"/>
    <w:rsid w:val="00FA55B2"/>
    <w:rsid w:val="00FB0EE9"/>
    <w:rsid w:val="00FB165F"/>
    <w:rsid w:val="00FB70FC"/>
    <w:rsid w:val="00FB7BFC"/>
    <w:rsid w:val="00FC4D2F"/>
    <w:rsid w:val="00FD5267"/>
    <w:rsid w:val="00FD7A71"/>
    <w:rsid w:val="00FE26EB"/>
    <w:rsid w:val="00FE7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E72"/>
  <w15:docId w15:val="{E64B0FA3-89E5-4AE9-BE75-BB9A54E9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E77E5"/>
    <w:rPr>
      <w:b/>
      <w:bCs/>
    </w:rPr>
  </w:style>
  <w:style w:type="paragraph" w:styleId="Normalwebb">
    <w:name w:val="Normal (Web)"/>
    <w:basedOn w:val="Normal"/>
    <w:uiPriority w:val="99"/>
    <w:unhideWhenUsed/>
    <w:rsid w:val="00DE77E5"/>
    <w:pPr>
      <w:spacing w:after="135"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E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77E5"/>
  </w:style>
  <w:style w:type="paragraph" w:styleId="Sidfot">
    <w:name w:val="footer"/>
    <w:basedOn w:val="Normal"/>
    <w:link w:val="SidfotChar"/>
    <w:uiPriority w:val="99"/>
    <w:unhideWhenUsed/>
    <w:rsid w:val="00DE77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77E5"/>
  </w:style>
  <w:style w:type="paragraph" w:styleId="Ballongtext">
    <w:name w:val="Balloon Text"/>
    <w:basedOn w:val="Normal"/>
    <w:link w:val="BallongtextChar"/>
    <w:uiPriority w:val="99"/>
    <w:semiHidden/>
    <w:unhideWhenUsed/>
    <w:rsid w:val="00DE77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7E5"/>
    <w:rPr>
      <w:rFonts w:ascii="Tahoma" w:hAnsi="Tahoma" w:cs="Tahoma"/>
      <w:sz w:val="16"/>
      <w:szCs w:val="16"/>
    </w:rPr>
  </w:style>
  <w:style w:type="character" w:customStyle="1" w:styleId="highlight">
    <w:name w:val="highlight"/>
    <w:basedOn w:val="Standardstycketeckensnitt"/>
    <w:rsid w:val="00DE77E5"/>
  </w:style>
  <w:style w:type="character" w:styleId="Starkreferens">
    <w:name w:val="Intense Reference"/>
    <w:basedOn w:val="Standardstycketeckensnitt"/>
    <w:uiPriority w:val="32"/>
    <w:qFormat/>
    <w:rsid w:val="00DE77E5"/>
    <w:rPr>
      <w:b/>
      <w:bCs/>
      <w:smallCaps/>
      <w:color w:val="C0504D" w:themeColor="accent2"/>
      <w:spacing w:val="5"/>
      <w:u w:val="single"/>
    </w:rPr>
  </w:style>
  <w:style w:type="character" w:styleId="Hyperlnk">
    <w:name w:val="Hyperlink"/>
    <w:basedOn w:val="Standardstycketeckensnitt"/>
    <w:uiPriority w:val="99"/>
    <w:unhideWhenUsed/>
    <w:rsid w:val="00DD046D"/>
    <w:rPr>
      <w:color w:val="0000FF" w:themeColor="hyperlink"/>
      <w:u w:val="single"/>
    </w:rPr>
  </w:style>
  <w:style w:type="character" w:styleId="Betoning">
    <w:name w:val="Emphasis"/>
    <w:basedOn w:val="Standardstycketeckensnitt"/>
    <w:uiPriority w:val="20"/>
    <w:qFormat/>
    <w:rsid w:val="000B7B6F"/>
    <w:rPr>
      <w:i/>
      <w:iCs/>
    </w:rPr>
  </w:style>
  <w:style w:type="character" w:styleId="AnvndHyperlnk">
    <w:name w:val="FollowedHyperlink"/>
    <w:basedOn w:val="Standardstycketeckensnitt"/>
    <w:uiPriority w:val="99"/>
    <w:semiHidden/>
    <w:unhideWhenUsed/>
    <w:rsid w:val="00E84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568">
      <w:bodyDiv w:val="1"/>
      <w:marLeft w:val="0"/>
      <w:marRight w:val="0"/>
      <w:marTop w:val="0"/>
      <w:marBottom w:val="0"/>
      <w:divBdr>
        <w:top w:val="none" w:sz="0" w:space="0" w:color="auto"/>
        <w:left w:val="none" w:sz="0" w:space="0" w:color="auto"/>
        <w:bottom w:val="none" w:sz="0" w:space="0" w:color="auto"/>
        <w:right w:val="none" w:sz="0" w:space="0" w:color="auto"/>
      </w:divBdr>
      <w:divsChild>
        <w:div w:id="657684659">
          <w:marLeft w:val="0"/>
          <w:marRight w:val="0"/>
          <w:marTop w:val="0"/>
          <w:marBottom w:val="0"/>
          <w:divBdr>
            <w:top w:val="none" w:sz="0" w:space="0" w:color="auto"/>
            <w:left w:val="none" w:sz="0" w:space="0" w:color="auto"/>
            <w:bottom w:val="none" w:sz="0" w:space="0" w:color="auto"/>
            <w:right w:val="none" w:sz="0" w:space="0" w:color="auto"/>
          </w:divBdr>
          <w:divsChild>
            <w:div w:id="20838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8130">
      <w:bodyDiv w:val="1"/>
      <w:marLeft w:val="0"/>
      <w:marRight w:val="0"/>
      <w:marTop w:val="0"/>
      <w:marBottom w:val="0"/>
      <w:divBdr>
        <w:top w:val="none" w:sz="0" w:space="0" w:color="auto"/>
        <w:left w:val="none" w:sz="0" w:space="0" w:color="auto"/>
        <w:bottom w:val="none" w:sz="0" w:space="0" w:color="auto"/>
        <w:right w:val="none" w:sz="0" w:space="0" w:color="auto"/>
      </w:divBdr>
    </w:div>
    <w:div w:id="1195265170">
      <w:bodyDiv w:val="1"/>
      <w:marLeft w:val="0"/>
      <w:marRight w:val="0"/>
      <w:marTop w:val="0"/>
      <w:marBottom w:val="0"/>
      <w:divBdr>
        <w:top w:val="none" w:sz="0" w:space="0" w:color="auto"/>
        <w:left w:val="none" w:sz="0" w:space="0" w:color="auto"/>
        <w:bottom w:val="none" w:sz="0" w:space="0" w:color="auto"/>
        <w:right w:val="none" w:sz="0" w:space="0" w:color="auto"/>
      </w:divBdr>
      <w:divsChild>
        <w:div w:id="542327237">
          <w:marLeft w:val="0"/>
          <w:marRight w:val="0"/>
          <w:marTop w:val="0"/>
          <w:marBottom w:val="0"/>
          <w:divBdr>
            <w:top w:val="none" w:sz="0" w:space="0" w:color="auto"/>
            <w:left w:val="none" w:sz="0" w:space="0" w:color="auto"/>
            <w:bottom w:val="none" w:sz="0" w:space="0" w:color="auto"/>
            <w:right w:val="none" w:sz="0" w:space="0" w:color="auto"/>
          </w:divBdr>
          <w:divsChild>
            <w:div w:id="1346201781">
              <w:marLeft w:val="0"/>
              <w:marRight w:val="0"/>
              <w:marTop w:val="0"/>
              <w:marBottom w:val="0"/>
              <w:divBdr>
                <w:top w:val="none" w:sz="0" w:space="0" w:color="auto"/>
                <w:left w:val="none" w:sz="0" w:space="0" w:color="auto"/>
                <w:bottom w:val="none" w:sz="0" w:space="0" w:color="auto"/>
                <w:right w:val="none" w:sz="0" w:space="0" w:color="auto"/>
              </w:divBdr>
              <w:divsChild>
                <w:div w:id="763889363">
                  <w:marLeft w:val="-300"/>
                  <w:marRight w:val="0"/>
                  <w:marTop w:val="0"/>
                  <w:marBottom w:val="0"/>
                  <w:divBdr>
                    <w:top w:val="none" w:sz="0" w:space="0" w:color="auto"/>
                    <w:left w:val="none" w:sz="0" w:space="0" w:color="auto"/>
                    <w:bottom w:val="none" w:sz="0" w:space="0" w:color="auto"/>
                    <w:right w:val="none" w:sz="0" w:space="0" w:color="auto"/>
                  </w:divBdr>
                  <w:divsChild>
                    <w:div w:id="2018266882">
                      <w:marLeft w:val="0"/>
                      <w:marRight w:val="0"/>
                      <w:marTop w:val="0"/>
                      <w:marBottom w:val="0"/>
                      <w:divBdr>
                        <w:top w:val="none" w:sz="0" w:space="0" w:color="auto"/>
                        <w:left w:val="none" w:sz="0" w:space="0" w:color="auto"/>
                        <w:bottom w:val="none" w:sz="0" w:space="0" w:color="auto"/>
                        <w:right w:val="none" w:sz="0" w:space="0" w:color="auto"/>
                      </w:divBdr>
                      <w:divsChild>
                        <w:div w:id="888301011">
                          <w:marLeft w:val="-300"/>
                          <w:marRight w:val="0"/>
                          <w:marTop w:val="0"/>
                          <w:marBottom w:val="0"/>
                          <w:divBdr>
                            <w:top w:val="none" w:sz="0" w:space="0" w:color="auto"/>
                            <w:left w:val="none" w:sz="0" w:space="0" w:color="auto"/>
                            <w:bottom w:val="none" w:sz="0" w:space="0" w:color="auto"/>
                            <w:right w:val="none" w:sz="0" w:space="0" w:color="auto"/>
                          </w:divBdr>
                          <w:divsChild>
                            <w:div w:id="87195285">
                              <w:marLeft w:val="0"/>
                              <w:marRight w:val="0"/>
                              <w:marTop w:val="0"/>
                              <w:marBottom w:val="0"/>
                              <w:divBdr>
                                <w:top w:val="none" w:sz="0" w:space="0" w:color="auto"/>
                                <w:left w:val="none" w:sz="0" w:space="0" w:color="auto"/>
                                <w:bottom w:val="none" w:sz="0" w:space="0" w:color="auto"/>
                                <w:right w:val="none" w:sz="0" w:space="0" w:color="auto"/>
                              </w:divBdr>
                              <w:divsChild>
                                <w:div w:id="81529276">
                                  <w:marLeft w:val="0"/>
                                  <w:marRight w:val="0"/>
                                  <w:marTop w:val="0"/>
                                  <w:marBottom w:val="135"/>
                                  <w:divBdr>
                                    <w:top w:val="none" w:sz="0" w:space="0" w:color="auto"/>
                                    <w:left w:val="none" w:sz="0" w:space="0" w:color="auto"/>
                                    <w:bottom w:val="none" w:sz="0" w:space="0" w:color="auto"/>
                                    <w:right w:val="none" w:sz="0" w:space="0" w:color="auto"/>
                                  </w:divBdr>
                                  <w:divsChild>
                                    <w:div w:id="668951252">
                                      <w:marLeft w:val="0"/>
                                      <w:marRight w:val="0"/>
                                      <w:marTop w:val="0"/>
                                      <w:marBottom w:val="0"/>
                                      <w:divBdr>
                                        <w:top w:val="single" w:sz="6" w:space="0" w:color="DDDDDD"/>
                                        <w:left w:val="single" w:sz="6" w:space="0" w:color="DDDDDD"/>
                                        <w:bottom w:val="single" w:sz="6" w:space="0" w:color="DDDDDD"/>
                                        <w:right w:val="single" w:sz="6" w:space="0" w:color="DDDDDD"/>
                                      </w:divBdr>
                                      <w:divsChild>
                                        <w:div w:id="17122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0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ina.molldal@gtw.n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olina.molldal@gtw.nu" TargetMode="External"/><Relationship Id="rId4" Type="http://schemas.openxmlformats.org/officeDocument/2006/relationships/styles" Target="styles.xml"/><Relationship Id="rId9" Type="http://schemas.openxmlformats.org/officeDocument/2006/relationships/hyperlink" Target="http://sverigessnyggastekontor.se/info/1445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CAECC29A6DAB43BCFA57BAEC833E75" ma:contentTypeVersion="1" ma:contentTypeDescription="Skapa ett nytt dokument." ma:contentTypeScope="" ma:versionID="ba5571417ca6215a0554c69ac3bae878">
  <xsd:schema xmlns:xsd="http://www.w3.org/2001/XMLSchema" xmlns:xs="http://www.w3.org/2001/XMLSchema" xmlns:p="http://schemas.microsoft.com/office/2006/metadata/properties" xmlns:ns2="657637f0-4baa-4783-8911-a13e304d0cd7" targetNamespace="http://schemas.microsoft.com/office/2006/metadata/properties" ma:root="true" ma:fieldsID="7fe35efd6963d2984eee89b48f244503" ns2:_="">
    <xsd:import namespace="657637f0-4baa-4783-8911-a13e304d0c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37f0-4baa-4783-8911-a13e304d0cd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0BD3D-4756-492A-AF04-30F597C8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37f0-4baa-4783-8911-a13e304d0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4FB25-A2D6-4434-821B-3FD6ACBF1467}">
  <ds:schemaRefs>
    <ds:schemaRef ds:uri="http://schemas.microsoft.com/office/2006/documentManagement/types"/>
    <ds:schemaRef ds:uri="http://schemas.openxmlformats.org/package/2006/metadata/core-properties"/>
    <ds:schemaRef ds:uri="657637f0-4baa-4783-8911-a13e304d0cd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65AE464-442C-4B5C-9C8D-B7B03EDAF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2936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Ståhl</dc:creator>
  <cp:lastModifiedBy>Karin Ståhl</cp:lastModifiedBy>
  <cp:revision>2</cp:revision>
  <cp:lastPrinted>2014-10-21T18:36:00Z</cp:lastPrinted>
  <dcterms:created xsi:type="dcterms:W3CDTF">2014-10-21T18:39:00Z</dcterms:created>
  <dcterms:modified xsi:type="dcterms:W3CDTF">2014-10-21T18:39:00Z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0x01010013CAECC29A6DAB43BCFA57BAEC833E75</vt:lpwstr>
  </property>
</Properties>
</file>