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41" w:rsidRDefault="00F22141" w:rsidP="00FB043B">
      <w:pPr>
        <w:tabs>
          <w:tab w:val="left" w:pos="4820"/>
        </w:tabs>
        <w:rPr>
          <w:b/>
        </w:rPr>
      </w:pPr>
    </w:p>
    <w:p w:rsidR="00256B17" w:rsidRPr="00E34024" w:rsidRDefault="00256B17" w:rsidP="00256B17">
      <w:pPr>
        <w:tabs>
          <w:tab w:val="left" w:pos="4820"/>
        </w:tabs>
        <w:jc w:val="center"/>
        <w:rPr>
          <w:rFonts w:ascii="Arial" w:hAnsi="Arial" w:cs="Arial"/>
          <w:b/>
          <w:sz w:val="36"/>
          <w:szCs w:val="36"/>
        </w:rPr>
      </w:pPr>
      <w:r w:rsidRPr="00E34024">
        <w:rPr>
          <w:rFonts w:ascii="Arial" w:hAnsi="Arial" w:cs="Arial"/>
          <w:b/>
          <w:sz w:val="36"/>
          <w:szCs w:val="36"/>
        </w:rPr>
        <w:t>PRESSMEDDELANDE</w:t>
      </w:r>
    </w:p>
    <w:p w:rsidR="00256B17" w:rsidRDefault="00256B17" w:rsidP="00256B17">
      <w:pPr>
        <w:tabs>
          <w:tab w:val="left" w:pos="4820"/>
        </w:tabs>
        <w:rPr>
          <w:b/>
        </w:rPr>
      </w:pPr>
    </w:p>
    <w:p w:rsidR="00256B17" w:rsidRPr="006B78CF" w:rsidRDefault="00256B17" w:rsidP="00256B17">
      <w:pPr>
        <w:rPr>
          <w:rStyle w:val="Betoning"/>
          <w:b/>
          <w:i w:val="0"/>
          <w:sz w:val="32"/>
          <w:szCs w:val="32"/>
        </w:rPr>
      </w:pPr>
      <w:r>
        <w:rPr>
          <w:rStyle w:val="Betoning"/>
          <w:b/>
          <w:i w:val="0"/>
          <w:sz w:val="32"/>
          <w:szCs w:val="32"/>
        </w:rPr>
        <w:t xml:space="preserve">Regionala anpassningar </w:t>
      </w:r>
      <w:r w:rsidRPr="006B78CF">
        <w:rPr>
          <w:rStyle w:val="Betoning"/>
          <w:b/>
          <w:i w:val="0"/>
          <w:sz w:val="32"/>
          <w:szCs w:val="32"/>
        </w:rPr>
        <w:t>och kapital är viktigt för Dalarnas tillväxt</w:t>
      </w:r>
    </w:p>
    <w:p w:rsidR="00256B17" w:rsidRDefault="00256B17" w:rsidP="00256B17">
      <w:pPr>
        <w:rPr>
          <w:rStyle w:val="Betoning"/>
          <w:b/>
          <w:i w:val="0"/>
          <w:sz w:val="28"/>
          <w:szCs w:val="28"/>
        </w:rPr>
      </w:pPr>
    </w:p>
    <w:p w:rsidR="00256B17" w:rsidRDefault="00256B17" w:rsidP="00256B17">
      <w:pPr>
        <w:rPr>
          <w:rStyle w:val="Betoning"/>
          <w:i w:val="0"/>
        </w:rPr>
      </w:pPr>
      <w:r>
        <w:rPr>
          <w:rStyle w:val="Betoning"/>
          <w:b/>
          <w:i w:val="0"/>
        </w:rPr>
        <w:t>Dalarna</w:t>
      </w:r>
      <w:r w:rsidRPr="00F15D03">
        <w:rPr>
          <w:rStyle w:val="Betoning"/>
          <w:b/>
          <w:i w:val="0"/>
        </w:rPr>
        <w:t xml:space="preserve"> be</w:t>
      </w:r>
      <w:r>
        <w:rPr>
          <w:rStyle w:val="Betoning"/>
          <w:b/>
          <w:i w:val="0"/>
        </w:rPr>
        <w:t xml:space="preserve">höver </w:t>
      </w:r>
      <w:r w:rsidRPr="00F15D03">
        <w:rPr>
          <w:rStyle w:val="Betoning"/>
          <w:b/>
          <w:i w:val="0"/>
        </w:rPr>
        <w:t xml:space="preserve">företagsutveckling, innovativa idéer och såddkapital </w:t>
      </w:r>
      <w:r>
        <w:rPr>
          <w:rStyle w:val="Betoning"/>
          <w:b/>
          <w:i w:val="0"/>
        </w:rPr>
        <w:t xml:space="preserve">– det </w:t>
      </w:r>
      <w:r w:rsidRPr="00F15D03">
        <w:rPr>
          <w:rStyle w:val="Betoning"/>
          <w:b/>
          <w:i w:val="0"/>
        </w:rPr>
        <w:t xml:space="preserve">är viktiga budskap som Stiftelsen Teknikdalen vill </w:t>
      </w:r>
      <w:r>
        <w:rPr>
          <w:rStyle w:val="Betoning"/>
          <w:b/>
          <w:i w:val="0"/>
        </w:rPr>
        <w:t>föra fram när</w:t>
      </w:r>
      <w:r w:rsidRPr="00F15D03">
        <w:rPr>
          <w:rStyle w:val="Betoning"/>
          <w:b/>
          <w:i w:val="0"/>
        </w:rPr>
        <w:t xml:space="preserve"> </w:t>
      </w:r>
      <w:r>
        <w:rPr>
          <w:rStyle w:val="Betoning"/>
          <w:b/>
          <w:i w:val="0"/>
        </w:rPr>
        <w:t>Per Bolund</w:t>
      </w:r>
      <w:r w:rsidRPr="00F15D03">
        <w:rPr>
          <w:rStyle w:val="Betoning"/>
          <w:b/>
          <w:i w:val="0"/>
        </w:rPr>
        <w:t xml:space="preserve"> (</w:t>
      </w:r>
      <w:r>
        <w:rPr>
          <w:rStyle w:val="Betoning"/>
          <w:b/>
          <w:i w:val="0"/>
        </w:rPr>
        <w:t>MP</w:t>
      </w:r>
      <w:r w:rsidRPr="00F15D03">
        <w:rPr>
          <w:rStyle w:val="Betoning"/>
          <w:b/>
          <w:i w:val="0"/>
        </w:rPr>
        <w:t xml:space="preserve">) </w:t>
      </w:r>
      <w:r w:rsidRPr="00F15D03">
        <w:rPr>
          <w:b/>
        </w:rPr>
        <w:t>ekonomisk-politisk talesperson</w:t>
      </w:r>
      <w:r>
        <w:rPr>
          <w:b/>
        </w:rPr>
        <w:t xml:space="preserve"> besöker Stiftelsen Teknikdalen och Borlänge under onsdagen den 20 augusti. Han </w:t>
      </w:r>
      <w:r>
        <w:rPr>
          <w:rStyle w:val="Betoning"/>
          <w:b/>
          <w:i w:val="0"/>
        </w:rPr>
        <w:t>får information om Stiftelsen Teknikdalens olika projekt, F</w:t>
      </w:r>
      <w:r w:rsidRPr="00F15D03">
        <w:rPr>
          <w:rStyle w:val="Betoning"/>
          <w:b/>
          <w:i w:val="0"/>
        </w:rPr>
        <w:t>öretagsinkubator</w:t>
      </w:r>
      <w:r>
        <w:rPr>
          <w:rStyle w:val="Betoning"/>
          <w:b/>
          <w:i w:val="0"/>
        </w:rPr>
        <w:t>n</w:t>
      </w:r>
      <w:r w:rsidRPr="00F15D03">
        <w:rPr>
          <w:rStyle w:val="Betoning"/>
          <w:b/>
          <w:i w:val="0"/>
        </w:rPr>
        <w:t xml:space="preserve"> och </w:t>
      </w:r>
      <w:r>
        <w:rPr>
          <w:rStyle w:val="Betoning"/>
          <w:b/>
          <w:i w:val="0"/>
        </w:rPr>
        <w:t>de olika initiativ kring miljöteknik som Stiftelsen Teknikdalen driver.</w:t>
      </w:r>
      <w:r w:rsidRPr="00F15D03">
        <w:rPr>
          <w:rStyle w:val="Betoning"/>
          <w:b/>
          <w:i w:val="0"/>
        </w:rPr>
        <w:t xml:space="preserve"> </w:t>
      </w:r>
      <w:r>
        <w:rPr>
          <w:rStyle w:val="Betoning"/>
          <w:b/>
          <w:i w:val="0"/>
        </w:rPr>
        <w:t xml:space="preserve">Även ett besök på </w:t>
      </w:r>
      <w:proofErr w:type="spellStart"/>
      <w:proofErr w:type="gramStart"/>
      <w:r>
        <w:rPr>
          <w:rStyle w:val="Betoning"/>
          <w:b/>
          <w:i w:val="0"/>
        </w:rPr>
        <w:t>fd</w:t>
      </w:r>
      <w:proofErr w:type="spellEnd"/>
      <w:proofErr w:type="gramEnd"/>
      <w:r>
        <w:rPr>
          <w:rStyle w:val="Betoning"/>
          <w:b/>
          <w:i w:val="0"/>
        </w:rPr>
        <w:t xml:space="preserve"> inkubatorföretaget Spintso som utvecklar domarutrustning och stödjs av Inlandsinnovation, står på programmet. </w:t>
      </w:r>
      <w:r>
        <w:rPr>
          <w:rStyle w:val="Betoning"/>
          <w:b/>
          <w:i w:val="0"/>
        </w:rPr>
        <w:br/>
      </w:r>
      <w:r>
        <w:rPr>
          <w:rStyle w:val="Betoning"/>
          <w:b/>
          <w:i w:val="0"/>
        </w:rPr>
        <w:br/>
      </w:r>
      <w:r>
        <w:rPr>
          <w:rStyle w:val="Betoning"/>
          <w:i w:val="0"/>
        </w:rPr>
        <w:t xml:space="preserve">Hos Stiftelsen Teknikdalen kommer Per Bolund att få information om </w:t>
      </w:r>
      <w:proofErr w:type="spellStart"/>
      <w:r>
        <w:rPr>
          <w:rStyle w:val="Betoning"/>
          <w:i w:val="0"/>
        </w:rPr>
        <w:t>bl</w:t>
      </w:r>
      <w:proofErr w:type="spellEnd"/>
      <w:r>
        <w:rPr>
          <w:rStyle w:val="Betoning"/>
          <w:i w:val="0"/>
        </w:rPr>
        <w:t xml:space="preserve"> a Företagsinkubatorn som varje år attraherar trettiotalet entreprenörer som vill utveckla sin affärsidé genom coachning och partnerskap. Han kommer också att informeras om hur viktig samverkan mellan näringslivet, akademin och den offentliga sektorn är för att skapa regional tillväxt.   </w:t>
      </w:r>
      <w:r w:rsidRPr="004217EF">
        <w:rPr>
          <w:rStyle w:val="Betoning"/>
          <w:i w:val="0"/>
        </w:rPr>
        <w:t xml:space="preserve"> </w:t>
      </w:r>
    </w:p>
    <w:p w:rsidR="00256B17" w:rsidRPr="004217EF" w:rsidRDefault="00256B17" w:rsidP="00256B17">
      <w:pPr>
        <w:rPr>
          <w:rStyle w:val="Betoning"/>
          <w:i w:val="0"/>
        </w:rPr>
      </w:pPr>
    </w:p>
    <w:p w:rsidR="00256B17" w:rsidRDefault="00256B17" w:rsidP="00256B17">
      <w:r>
        <w:t>Forsknings- och innovationspolitiken är av central betydelse för svensk tillväxt. Det är genom ständig förnyelse och utveckling som Sverige kan förbli konkurrenskraftigt. Det är därför glädjande att regeringen och oppositionen nu fokuserar starkt på dessa frågor. Regeringen har presenterat Sveriges nationella innovationsstrategi och en ny</w:t>
      </w:r>
      <w:r w:rsidRPr="00B16BB6">
        <w:t xml:space="preserve"> </w:t>
      </w:r>
      <w:r>
        <w:t xml:space="preserve">forsknings- och innovationsproposition. Staten investerar redan idag årligen närmare 30 miljarder kronor i huvudsak på forskning. Förhoppningen är att denna satsning intensifieras ytterligare. </w:t>
      </w:r>
      <w:r>
        <w:br/>
      </w:r>
      <w:r>
        <w:br/>
        <w:t xml:space="preserve">– Självklart är detta viktigt även i Dalarna men i vårt län är förutsättningarna lite annorlunda än i storstadsregionerna. De satsningar som sker är inte alltid anpassade till en region som Dalarna och det vill vi gärna framföra till Per Bolund och Miljöpartiet, menar Sture Ericsson, vd för Stiftelsen Teknikdalen. Vi kommer att informera om hur vi jobbar med att utveckla vår region och var vi ser att det finns brister i systemen. Ett exempel är avsaknaden av långsiktig och stabil finansiering. </w:t>
      </w:r>
    </w:p>
    <w:p w:rsidR="00256B17" w:rsidRDefault="00256B17" w:rsidP="00256B17">
      <w:r>
        <w:t>Idag finns en osäkerhet om framtiden och för mycket tid går åt till att jaga pengar från olika finansiärer. Tid som istället borde ägnas åt företagsutveckling och jobbskapande. Med långsiktiga investeringar i tillväxtmotorer som exempelvis företagsinkubatorer och science parks kan vi ge mer ”pang för forskningspengarna” och bidra till ett starkt Sverige – och ett starkt Dalarna – både idag och imorgon. Allt detta och mer därtill kommer Per Bolund att bli informerad om vid sitt besök på Stiftelsen Teknikdalen.</w:t>
      </w:r>
    </w:p>
    <w:p w:rsidR="00256B17" w:rsidRDefault="00256B17" w:rsidP="00EC4F17">
      <w:pPr>
        <w:rPr>
          <w:rFonts w:eastAsia="Times New Roman"/>
        </w:rPr>
      </w:pPr>
      <w:r>
        <w:rPr>
          <w:rFonts w:cstheme="minorHAnsi"/>
        </w:rPr>
        <w:br/>
      </w:r>
      <w:r w:rsidRPr="00D601F2">
        <w:rPr>
          <w:rFonts w:cstheme="minorHAnsi"/>
        </w:rPr>
        <w:t>Önska</w:t>
      </w:r>
      <w:r>
        <w:rPr>
          <w:rFonts w:cstheme="minorHAnsi"/>
        </w:rPr>
        <w:t>s mer</w:t>
      </w:r>
      <w:r w:rsidRPr="00D601F2">
        <w:rPr>
          <w:rFonts w:cstheme="minorHAnsi"/>
        </w:rPr>
        <w:t xml:space="preserve"> information kontakta gärna: </w:t>
      </w:r>
      <w:r>
        <w:rPr>
          <w:rFonts w:cstheme="minorHAnsi"/>
        </w:rPr>
        <w:t xml:space="preserve">Sture Ericsson, 0243-24 64 01, Anders Sundvall, 0243-24 64 09 </w:t>
      </w:r>
      <w:r>
        <w:rPr>
          <w:rFonts w:eastAsia="Times New Roman"/>
        </w:rPr>
        <w:t xml:space="preserve">eller kommunikationsansvarig Ann-Louise Larsson 0243-24 64 05.    </w:t>
      </w:r>
      <w:r w:rsidR="00EC4F17">
        <w:rPr>
          <w:rFonts w:eastAsia="Times New Roman"/>
        </w:rPr>
        <w:br/>
        <w:t xml:space="preserve">Kontaktperson för MP: </w:t>
      </w:r>
      <w:proofErr w:type="spellStart"/>
      <w:r w:rsidR="00EC4F17">
        <w:rPr>
          <w:rFonts w:ascii="Garamond" w:hAnsi="Garamond"/>
        </w:rPr>
        <w:t>Mursal</w:t>
      </w:r>
      <w:proofErr w:type="spellEnd"/>
      <w:r w:rsidR="00EC4F17">
        <w:rPr>
          <w:rFonts w:ascii="Garamond" w:hAnsi="Garamond"/>
        </w:rPr>
        <w:t xml:space="preserve"> Isa</w:t>
      </w:r>
      <w:r w:rsidR="00EC4F17">
        <w:rPr>
          <w:rFonts w:ascii="Garamond" w:hAnsi="Garamond"/>
        </w:rPr>
        <w:t>,</w:t>
      </w:r>
      <w:r w:rsidR="00EC4F17" w:rsidRPr="00EC4F17">
        <w:rPr>
          <w:rFonts w:ascii="Garamond" w:hAnsi="Garamond"/>
        </w:rPr>
        <w:t xml:space="preserve"> </w:t>
      </w:r>
      <w:r w:rsidR="00EC4F17">
        <w:rPr>
          <w:rFonts w:ascii="Garamond" w:hAnsi="Garamond"/>
        </w:rPr>
        <w:t>Ordförande i Miljöpartiet de gröna i Borlänge</w:t>
      </w:r>
      <w:r w:rsidR="00EC4F17">
        <w:rPr>
          <w:rFonts w:ascii="Garamond" w:hAnsi="Garamond"/>
        </w:rPr>
        <w:t xml:space="preserve"> 0</w:t>
      </w:r>
      <w:r w:rsidR="00EC4F17">
        <w:t>70</w:t>
      </w:r>
      <w:r w:rsidR="00EC4F17">
        <w:t>-</w:t>
      </w:r>
      <w:r w:rsidR="00EC4F17">
        <w:t>77 949 77</w:t>
      </w:r>
      <w:r w:rsidR="00EC4F17">
        <w:t>.</w:t>
      </w:r>
      <w:bookmarkStart w:id="0" w:name="_GoBack"/>
      <w:bookmarkEnd w:id="0"/>
      <w:r w:rsidR="00EC4F17">
        <w:br/>
      </w:r>
    </w:p>
    <w:p w:rsidR="00256B17" w:rsidRDefault="00256B17" w:rsidP="00256B17">
      <w:pPr>
        <w:rPr>
          <w:rFonts w:eastAsia="Times New Roman"/>
        </w:rPr>
      </w:pPr>
    </w:p>
    <w:p w:rsidR="00811144" w:rsidRPr="00256B17" w:rsidRDefault="00256B17" w:rsidP="00256B17">
      <w:pPr>
        <w:rPr>
          <w:rFonts w:ascii="Times New Roman" w:eastAsia="Times New Roman" w:hAnsi="Times New Roman" w:cs="Times New Roman"/>
          <w:sz w:val="20"/>
          <w:szCs w:val="20"/>
        </w:rPr>
      </w:pPr>
      <w:r w:rsidRPr="00256B17">
        <w:rPr>
          <w:rFonts w:cstheme="minorHAnsi"/>
          <w:i/>
          <w:color w:val="000000"/>
          <w:sz w:val="20"/>
          <w:szCs w:val="20"/>
        </w:rPr>
        <w:t>Stiftelsen Teknikdalen initierar, driver och deltar i regionala, nationella och internationella projekt samt underlättar för nya affärskoncept och innovationer från idéstadium till marknaden. Samtliga aktiviteter som genomförs syftar till att generera ökad regional tillväxt och utveckling.</w:t>
      </w:r>
      <w:r w:rsidRPr="00256B17">
        <w:rPr>
          <w:rFonts w:eastAsia="Times New Roman"/>
          <w:sz w:val="20"/>
          <w:szCs w:val="20"/>
        </w:rPr>
        <w:t xml:space="preserve">     </w:t>
      </w:r>
      <w:r w:rsidR="00B7221E" w:rsidRPr="00256B17">
        <w:rPr>
          <w:rFonts w:eastAsia="Times New Roman"/>
          <w:sz w:val="20"/>
          <w:szCs w:val="20"/>
        </w:rPr>
        <w:t xml:space="preserve">                  </w:t>
      </w:r>
      <w:r w:rsidR="00176768" w:rsidRPr="00256B17">
        <w:rPr>
          <w:b/>
          <w:sz w:val="20"/>
          <w:szCs w:val="20"/>
        </w:rPr>
        <w:t xml:space="preserve"> </w:t>
      </w:r>
      <w:r w:rsidR="00811144" w:rsidRPr="00256B17">
        <w:rPr>
          <w:b/>
          <w:sz w:val="20"/>
          <w:szCs w:val="20"/>
        </w:rPr>
        <w:tab/>
      </w:r>
    </w:p>
    <w:sectPr w:rsidR="00811144" w:rsidRPr="00256B17" w:rsidSect="00925EC5">
      <w:headerReference w:type="default" r:id="rId8"/>
      <w:footerReference w:type="default" r:id="rId9"/>
      <w:headerReference w:type="first" r:id="rId10"/>
      <w:footerReference w:type="first" r:id="rId11"/>
      <w:pgSz w:w="11906" w:h="16838" w:code="9"/>
      <w:pgMar w:top="2268" w:right="1134" w:bottom="1843" w:left="1134" w:header="624" w:footer="38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F0" w:rsidRDefault="00E235F0">
      <w:r>
        <w:separator/>
      </w:r>
    </w:p>
  </w:endnote>
  <w:endnote w:type="continuationSeparator" w:id="0">
    <w:p w:rsidR="00E235F0" w:rsidRDefault="00E2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LMSans-Regular">
    <w:altName w:val="Cambria"/>
    <w:panose1 w:val="00000000000000000000"/>
    <w:charset w:val="4D"/>
    <w:family w:val="auto"/>
    <w:notTrueType/>
    <w:pitch w:val="default"/>
    <w:sig w:usb0="00000003" w:usb1="00000000" w:usb2="00000000" w:usb3="00000000" w:csb0="00000001" w:csb1="00000000"/>
  </w:font>
  <w:font w:name="LMSans-Bold">
    <w:altName w:val="Cambria"/>
    <w:panose1 w:val="00000000000000000000"/>
    <w:charset w:val="4D"/>
    <w:family w:val="auto"/>
    <w:notTrueType/>
    <w:pitch w:val="default"/>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0" w:rsidRPr="00C37035" w:rsidRDefault="00E235F0" w:rsidP="00C50A67">
    <w:pPr>
      <w:pStyle w:val="Sidfot"/>
      <w:ind w:right="-153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0" w:rsidRDefault="00E235F0">
    <w:r>
      <w:rPr>
        <w:noProof/>
        <w:lang w:eastAsia="sv-SE"/>
      </w:rPr>
      <mc:AlternateContent>
        <mc:Choice Requires="wps">
          <w:drawing>
            <wp:anchor distT="0" distB="0" distL="114300" distR="114300" simplePos="0" relativeHeight="251666432" behindDoc="0" locked="0" layoutInCell="1" allowOverlap="1">
              <wp:simplePos x="0" y="0"/>
              <wp:positionH relativeFrom="column">
                <wp:posOffset>931545</wp:posOffset>
              </wp:positionH>
              <wp:positionV relativeFrom="paragraph">
                <wp:posOffset>-267970</wp:posOffset>
              </wp:positionV>
              <wp:extent cx="4337050" cy="565150"/>
              <wp:effectExtent l="0" t="0" r="6350" b="63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5F0" w:rsidRPr="007D40C0" w:rsidRDefault="00E235F0"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2"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3" w:name="Pnr"/>
                          <w:bookmarkEnd w:id="2"/>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3"/>
                          <w:r w:rsidRPr="007D40C0">
                            <w:rPr>
                              <w:rFonts w:asciiTheme="majorHAnsi" w:hAnsiTheme="majorHAnsi" w:cstheme="majorHAnsi"/>
                              <w:b/>
                              <w:sz w:val="18"/>
                              <w:szCs w:val="18"/>
                            </w:rPr>
                            <w:t xml:space="preserve"> </w:t>
                          </w:r>
                          <w:bookmarkStart w:id="4" w:name="POrt"/>
                          <w:r w:rsidRPr="007D40C0">
                            <w:rPr>
                              <w:rFonts w:asciiTheme="majorHAnsi" w:hAnsiTheme="majorHAnsi" w:cstheme="majorHAnsi"/>
                              <w:b/>
                              <w:sz w:val="18"/>
                              <w:szCs w:val="18"/>
                            </w:rPr>
                            <w:t>Borlänge</w:t>
                          </w:r>
                          <w:bookmarkEnd w:id="4"/>
                        </w:p>
                        <w:p w:rsidR="00E235F0" w:rsidRPr="007D40C0" w:rsidRDefault="00E235F0" w:rsidP="00CE0124">
                          <w:pPr>
                            <w:jc w:val="center"/>
                            <w:rPr>
                              <w:rFonts w:asciiTheme="majorHAnsi" w:hAnsiTheme="majorHAnsi" w:cstheme="majorHAnsi"/>
                              <w:sz w:val="16"/>
                              <w:szCs w:val="16"/>
                            </w:rPr>
                          </w:pPr>
                          <w:bookmarkStart w:id="5" w:name="Tfn"/>
                          <w:r w:rsidRPr="007D40C0">
                            <w:rPr>
                              <w:rFonts w:asciiTheme="majorHAnsi" w:hAnsiTheme="majorHAnsi" w:cstheme="majorHAnsi"/>
                              <w:sz w:val="16"/>
                              <w:szCs w:val="16"/>
                            </w:rPr>
                            <w:t xml:space="preserve"> +46 243-734 0</w:t>
                          </w:r>
                          <w:bookmarkStart w:id="6" w:name="Epost"/>
                          <w:bookmarkEnd w:id="5"/>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7" w:name="Internet"/>
                          <w:r w:rsidRPr="007D40C0">
                            <w:rPr>
                              <w:rFonts w:asciiTheme="majorHAnsi" w:hAnsiTheme="majorHAnsi" w:cstheme="majorHAnsi"/>
                              <w:sz w:val="16"/>
                              <w:szCs w:val="16"/>
                            </w:rPr>
                            <w:t xml:space="preserve"> www.teknikdalen.se</w:t>
                          </w:r>
                          <w:bookmarkEnd w:id="7"/>
                        </w:p>
                        <w:p w:rsidR="00E235F0" w:rsidRPr="007D40C0" w:rsidRDefault="00E235F0"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E235F0" w:rsidRPr="0058084A" w:rsidRDefault="00E235F0" w:rsidP="00CE0124">
                          <w:pPr>
                            <w:jc w:val="center"/>
                            <w:rPr>
                              <w:rFonts w:asciiTheme="majorHAnsi" w:hAnsiTheme="majorHAnsi" w:cstheme="majorHAnsi"/>
                              <w:sz w:val="20"/>
                              <w:szCs w:val="20"/>
                            </w:rPr>
                          </w:pPr>
                        </w:p>
                        <w:p w:rsidR="00E235F0" w:rsidRPr="0058084A" w:rsidRDefault="00E235F0" w:rsidP="00CE0124">
                          <w:pPr>
                            <w:jc w:val="center"/>
                            <w:rPr>
                              <w:rFonts w:asciiTheme="majorHAnsi" w:hAnsiTheme="majorHAnsi" w:cstheme="majorHAnsi"/>
                              <w:sz w:val="20"/>
                              <w:szCs w:val="20"/>
                            </w:rPr>
                          </w:pPr>
                        </w:p>
                        <w:bookmarkEnd w:id="6"/>
                        <w:p w:rsidR="00E235F0" w:rsidRPr="0058084A" w:rsidRDefault="00E235F0" w:rsidP="00CE0124">
                          <w:pPr>
                            <w:jc w:val="center"/>
                            <w:rPr>
                              <w:rFonts w:asciiTheme="majorHAnsi" w:hAnsiTheme="majorHAnsi" w:cstheme="majorHAnsi"/>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35pt;margin-top:-21.1pt;width:341.5pt;height: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5IqwIAAKk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" filled="f" stroked="f">
              <v:textbox inset="0,0,0,0">
                <w:txbxContent>
                  <w:p w:rsidR="000F0757" w:rsidRPr="007D40C0" w:rsidRDefault="000F0757" w:rsidP="00CE0124">
                    <w:pPr>
                      <w:jc w:val="center"/>
                      <w:rPr>
                        <w:rFonts w:asciiTheme="majorHAnsi" w:hAnsiTheme="majorHAnsi" w:cstheme="majorHAnsi"/>
                        <w:b/>
                        <w:sz w:val="18"/>
                        <w:szCs w:val="18"/>
                      </w:rPr>
                    </w:pPr>
                    <w:r w:rsidRPr="007D40C0">
                      <w:rPr>
                        <w:rFonts w:asciiTheme="majorHAnsi" w:hAnsiTheme="majorHAnsi" w:cstheme="majorHAnsi"/>
                        <w:b/>
                        <w:sz w:val="18"/>
                        <w:szCs w:val="18"/>
                      </w:rPr>
                      <w:t xml:space="preserve">Stiftelsen </w:t>
                    </w:r>
                    <w:proofErr w:type="gramStart"/>
                    <w:r w:rsidRPr="007D40C0">
                      <w:rPr>
                        <w:rFonts w:asciiTheme="majorHAnsi" w:hAnsiTheme="majorHAnsi" w:cstheme="majorHAnsi"/>
                        <w:b/>
                        <w:sz w:val="18"/>
                        <w:szCs w:val="18"/>
                      </w:rPr>
                      <w:t>Teknikdalen</w:t>
                    </w:r>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w:t>
                    </w:r>
                    <w:bookmarkStart w:id="8" w:name="Padress"/>
                    <w:r w:rsidRPr="007D40C0">
                      <w:rPr>
                        <w:rFonts w:asciiTheme="majorHAnsi" w:hAnsiTheme="majorHAnsi" w:cstheme="majorHAnsi"/>
                        <w:b/>
                        <w:sz w:val="18"/>
                        <w:szCs w:val="18"/>
                      </w:rPr>
                      <w:t>Box</w:t>
                    </w:r>
                    <w:proofErr w:type="gramEnd"/>
                    <w:r w:rsidRPr="007D40C0">
                      <w:rPr>
                        <w:rFonts w:asciiTheme="majorHAnsi" w:hAnsiTheme="majorHAnsi" w:cstheme="majorHAnsi"/>
                        <w:b/>
                        <w:sz w:val="18"/>
                        <w:szCs w:val="18"/>
                      </w:rPr>
                      <w:t xml:space="preserve"> 760</w:t>
                    </w:r>
                    <w:bookmarkStart w:id="9" w:name="Pnr"/>
                    <w:bookmarkEnd w:id="8"/>
                    <w:r>
                      <w:rPr>
                        <w:rFonts w:asciiTheme="majorHAnsi" w:hAnsiTheme="majorHAnsi" w:cstheme="majorHAnsi"/>
                        <w:b/>
                        <w:sz w:val="18"/>
                        <w:szCs w:val="18"/>
                      </w:rPr>
                      <w:t xml:space="preserve">  </w:t>
                    </w:r>
                    <w:r w:rsidRPr="007D40C0">
                      <w:rPr>
                        <w:rFonts w:asciiTheme="majorHAnsi" w:hAnsiTheme="majorHAnsi" w:cstheme="majorHAnsi"/>
                        <w:b/>
                        <w:sz w:val="18"/>
                        <w:szCs w:val="18"/>
                      </w:rPr>
                      <w:t xml:space="preserve"> S-781 27</w:t>
                    </w:r>
                    <w:bookmarkEnd w:id="9"/>
                    <w:r w:rsidRPr="007D40C0">
                      <w:rPr>
                        <w:rFonts w:asciiTheme="majorHAnsi" w:hAnsiTheme="majorHAnsi" w:cstheme="majorHAnsi"/>
                        <w:b/>
                        <w:sz w:val="18"/>
                        <w:szCs w:val="18"/>
                      </w:rPr>
                      <w:t xml:space="preserve"> </w:t>
                    </w:r>
                    <w:bookmarkStart w:id="10" w:name="POrt"/>
                    <w:r w:rsidRPr="007D40C0">
                      <w:rPr>
                        <w:rFonts w:asciiTheme="majorHAnsi" w:hAnsiTheme="majorHAnsi" w:cstheme="majorHAnsi"/>
                        <w:b/>
                        <w:sz w:val="18"/>
                        <w:szCs w:val="18"/>
                      </w:rPr>
                      <w:t>Borlänge</w:t>
                    </w:r>
                    <w:bookmarkEnd w:id="10"/>
                  </w:p>
                  <w:p w:rsidR="000F0757" w:rsidRPr="007D40C0" w:rsidRDefault="000F0757" w:rsidP="00CE0124">
                    <w:pPr>
                      <w:jc w:val="center"/>
                      <w:rPr>
                        <w:rFonts w:asciiTheme="majorHAnsi" w:hAnsiTheme="majorHAnsi" w:cstheme="majorHAnsi"/>
                        <w:sz w:val="16"/>
                        <w:szCs w:val="16"/>
                      </w:rPr>
                    </w:pPr>
                    <w:bookmarkStart w:id="11" w:name="Tfn"/>
                    <w:r w:rsidRPr="007D40C0">
                      <w:rPr>
                        <w:rFonts w:asciiTheme="majorHAnsi" w:hAnsiTheme="majorHAnsi" w:cstheme="majorHAnsi"/>
                        <w:sz w:val="16"/>
                        <w:szCs w:val="16"/>
                      </w:rPr>
                      <w:t xml:space="preserve"> +46 243-734 0</w:t>
                    </w:r>
                    <w:bookmarkStart w:id="12" w:name="Epost"/>
                    <w:bookmarkEnd w:id="11"/>
                    <w:r w:rsidRPr="007D40C0">
                      <w:rPr>
                        <w:rFonts w:asciiTheme="majorHAnsi" w:hAnsiTheme="majorHAnsi" w:cstheme="majorHAnsi"/>
                        <w:sz w:val="16"/>
                        <w:szCs w:val="16"/>
                      </w:rPr>
                      <w:t>0</w:t>
                    </w:r>
                    <w:r>
                      <w:rPr>
                        <w:rFonts w:asciiTheme="majorHAnsi" w:hAnsiTheme="majorHAnsi" w:cstheme="majorHAnsi"/>
                        <w:sz w:val="16"/>
                        <w:szCs w:val="16"/>
                      </w:rPr>
                      <w:t xml:space="preserve"> </w:t>
                    </w:r>
                    <w:r w:rsidRPr="007D40C0">
                      <w:rPr>
                        <w:rFonts w:asciiTheme="majorHAnsi" w:hAnsiTheme="majorHAnsi" w:cstheme="majorHAnsi"/>
                        <w:sz w:val="16"/>
                        <w:szCs w:val="16"/>
                      </w:rPr>
                      <w:t>stiftelsen@teknikdalen.se</w:t>
                    </w:r>
                    <w:bookmarkStart w:id="13" w:name="Internet"/>
                    <w:r w:rsidRPr="007D40C0">
                      <w:rPr>
                        <w:rFonts w:asciiTheme="majorHAnsi" w:hAnsiTheme="majorHAnsi" w:cstheme="majorHAnsi"/>
                        <w:sz w:val="16"/>
                        <w:szCs w:val="16"/>
                      </w:rPr>
                      <w:t xml:space="preserve"> www.teknikdalen.se</w:t>
                    </w:r>
                    <w:bookmarkEnd w:id="13"/>
                  </w:p>
                  <w:p w:rsidR="000F0757" w:rsidRPr="007D40C0" w:rsidRDefault="000F0757" w:rsidP="00CE0124">
                    <w:pPr>
                      <w:jc w:val="center"/>
                      <w:rPr>
                        <w:rFonts w:asciiTheme="majorHAnsi" w:hAnsiTheme="majorHAnsi" w:cstheme="majorHAnsi"/>
                        <w:sz w:val="16"/>
                        <w:szCs w:val="16"/>
                      </w:rPr>
                    </w:pPr>
                    <w:r w:rsidRPr="007D40C0">
                      <w:rPr>
                        <w:rFonts w:asciiTheme="majorHAnsi" w:hAnsiTheme="majorHAnsi" w:cstheme="majorHAnsi"/>
                        <w:sz w:val="16"/>
                        <w:szCs w:val="16"/>
                      </w:rPr>
                      <w:t>Bankgiro 940-8535 Org. nr. 882601-1549</w:t>
                    </w:r>
                  </w:p>
                  <w:p w:rsidR="000F0757" w:rsidRPr="0058084A" w:rsidRDefault="000F0757" w:rsidP="00CE0124">
                    <w:pPr>
                      <w:jc w:val="center"/>
                      <w:rPr>
                        <w:rFonts w:asciiTheme="majorHAnsi" w:hAnsiTheme="majorHAnsi" w:cstheme="majorHAnsi"/>
                        <w:sz w:val="20"/>
                        <w:szCs w:val="20"/>
                      </w:rPr>
                    </w:pPr>
                  </w:p>
                  <w:p w:rsidR="000F0757" w:rsidRPr="0058084A" w:rsidRDefault="000F0757" w:rsidP="00CE0124">
                    <w:pPr>
                      <w:jc w:val="center"/>
                      <w:rPr>
                        <w:rFonts w:asciiTheme="majorHAnsi" w:hAnsiTheme="majorHAnsi" w:cstheme="majorHAnsi"/>
                        <w:sz w:val="20"/>
                        <w:szCs w:val="20"/>
                      </w:rPr>
                    </w:pPr>
                  </w:p>
                  <w:bookmarkEnd w:id="12"/>
                  <w:p w:rsidR="000F0757" w:rsidRPr="0058084A" w:rsidRDefault="000F0757" w:rsidP="00CE0124">
                    <w:pPr>
                      <w:jc w:val="center"/>
                      <w:rPr>
                        <w:rFonts w:asciiTheme="majorHAnsi" w:hAnsiTheme="majorHAnsi" w:cstheme="majorHAnsi"/>
                        <w:sz w:val="20"/>
                        <w:szCs w:val="20"/>
                      </w:rPr>
                    </w:pPr>
                  </w:p>
                </w:txbxContent>
              </v:textbox>
            </v:shape>
          </w:pict>
        </mc:Fallback>
      </mc:AlternateContent>
    </w:r>
    <w:r>
      <w:rPr>
        <w:noProof/>
        <w:lang w:eastAsia="sv-SE"/>
      </w:rPr>
      <w:drawing>
        <wp:anchor distT="0" distB="0" distL="114300" distR="114300" simplePos="0" relativeHeight="251661312" behindDoc="0" locked="0" layoutInCell="1" allowOverlap="1">
          <wp:simplePos x="0" y="0"/>
          <wp:positionH relativeFrom="column">
            <wp:posOffset>-510963</wp:posOffset>
          </wp:positionH>
          <wp:positionV relativeFrom="paragraph">
            <wp:posOffset>1294553</wp:posOffset>
          </wp:positionV>
          <wp:extent cx="1193800" cy="601134"/>
          <wp:effectExtent l="25400" t="0" r="0" b="0"/>
          <wp:wrapNone/>
          <wp:docPr id="4" name="Bildobjekt 4" descr="EUlogo_Inv_sve_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Ulogo_Inv_sve_v_RGB"/>
                  <pic:cNvPicPr>
                    <a:picLocks noChangeAspect="1" noChangeArrowheads="1"/>
                  </pic:cNvPicPr>
                </pic:nvPicPr>
                <pic:blipFill>
                  <a:blip r:embed="rId1"/>
                  <a:srcRect/>
                  <a:stretch>
                    <a:fillRect/>
                  </a:stretch>
                </pic:blipFill>
                <pic:spPr bwMode="auto">
                  <a:xfrm>
                    <a:off x="0" y="0"/>
                    <a:ext cx="1193800" cy="600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F0" w:rsidRDefault="00E235F0">
      <w:r>
        <w:separator/>
      </w:r>
    </w:p>
  </w:footnote>
  <w:footnote w:type="continuationSeparator" w:id="0">
    <w:p w:rsidR="00E235F0" w:rsidRDefault="00E23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F0" w:rsidRDefault="00E235F0" w:rsidP="00C50A67">
    <w:pPr>
      <w:pStyle w:val="Sidhuvud"/>
      <w:tabs>
        <w:tab w:val="left" w:pos="68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28" w:type="dxa"/>
      <w:tblCellMar>
        <w:left w:w="28" w:type="dxa"/>
        <w:right w:w="0" w:type="dxa"/>
      </w:tblCellMar>
      <w:tblLook w:val="01E0" w:firstRow="1" w:lastRow="1" w:firstColumn="1" w:lastColumn="1" w:noHBand="0" w:noVBand="0"/>
    </w:tblPr>
    <w:tblGrid>
      <w:gridCol w:w="5103"/>
      <w:gridCol w:w="2410"/>
      <w:gridCol w:w="2126"/>
    </w:tblGrid>
    <w:tr w:rsidR="00E235F0">
      <w:trPr>
        <w:trHeight w:val="1021"/>
      </w:trPr>
      <w:tc>
        <w:tcPr>
          <w:tcW w:w="5103" w:type="dxa"/>
        </w:tcPr>
        <w:p w:rsidR="00E235F0" w:rsidRDefault="00E235F0" w:rsidP="00C50A67">
          <w:pPr>
            <w:pStyle w:val="Sidhuvud"/>
            <w:tabs>
              <w:tab w:val="clear" w:pos="4536"/>
              <w:tab w:val="clear" w:pos="9072"/>
            </w:tabs>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68480" behindDoc="0" locked="0" layoutInCell="1" allowOverlap="1">
                <wp:simplePos x="0" y="0"/>
                <wp:positionH relativeFrom="column">
                  <wp:posOffset>-14605</wp:posOffset>
                </wp:positionH>
                <wp:positionV relativeFrom="paragraph">
                  <wp:posOffset>7620</wp:posOffset>
                </wp:positionV>
                <wp:extent cx="1354666" cy="406400"/>
                <wp:effectExtent l="25400" t="0" r="0" b="0"/>
                <wp:wrapNone/>
                <wp:docPr id="3" name="Bild 2" descr=":StD_Grafisk manual:Teknikdalen_logga_cmyk_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D_Grafisk manual:Teknikdalen_logga_cmyk_c.eps"/>
                        <pic:cNvPicPr>
                          <a:picLocks noChangeAspect="1" noChangeArrowheads="1"/>
                        </pic:cNvPicPr>
                      </pic:nvPicPr>
                      <pic:blipFill>
                        <a:blip r:embed="rId1"/>
                        <a:srcRect/>
                        <a:stretch>
                          <a:fillRect/>
                        </a:stretch>
                      </pic:blipFill>
                      <pic:spPr bwMode="auto">
                        <a:xfrm>
                          <a:off x="0" y="0"/>
                          <a:ext cx="1354666" cy="406400"/>
                        </a:xfrm>
                        <a:prstGeom prst="rect">
                          <a:avLst/>
                        </a:prstGeom>
                        <a:noFill/>
                        <a:ln w="9525">
                          <a:noFill/>
                          <a:miter lim="800000"/>
                          <a:headEnd/>
                          <a:tailEnd/>
                        </a:ln>
                      </pic:spPr>
                    </pic:pic>
                  </a:graphicData>
                </a:graphic>
              </wp:anchor>
            </w:drawing>
          </w:r>
        </w:p>
        <w:p w:rsidR="00E235F0" w:rsidRDefault="00E235F0" w:rsidP="00C50A67">
          <w:pPr>
            <w:pStyle w:val="Sidhuvud"/>
            <w:tabs>
              <w:tab w:val="clear" w:pos="4536"/>
              <w:tab w:val="clear" w:pos="9072"/>
            </w:tabs>
            <w:rPr>
              <w:rFonts w:ascii="Times New Roman" w:eastAsia="Times New Roman" w:hAnsi="Times New Roman"/>
              <w:sz w:val="18"/>
            </w:rPr>
          </w:pPr>
        </w:p>
        <w:p w:rsidR="00E235F0" w:rsidRDefault="00E235F0" w:rsidP="00C50A67">
          <w:pPr>
            <w:pStyle w:val="Sidhuvud"/>
            <w:tabs>
              <w:tab w:val="clear" w:pos="4536"/>
              <w:tab w:val="clear" w:pos="9072"/>
            </w:tabs>
            <w:rPr>
              <w:rFonts w:ascii="Times New Roman" w:eastAsia="Times New Roman" w:hAnsi="Times New Roman"/>
              <w:sz w:val="18"/>
            </w:rPr>
          </w:pPr>
        </w:p>
        <w:p w:rsidR="00E235F0" w:rsidRDefault="00E235F0" w:rsidP="00C50A67">
          <w:pPr>
            <w:pStyle w:val="Sidhuvud"/>
            <w:tabs>
              <w:tab w:val="clear" w:pos="4536"/>
              <w:tab w:val="clear" w:pos="9072"/>
            </w:tabs>
            <w:rPr>
              <w:rFonts w:ascii="Times New Roman" w:eastAsia="Times New Roman" w:hAnsi="Times New Roman"/>
              <w:sz w:val="18"/>
            </w:rPr>
          </w:pPr>
        </w:p>
        <w:p w:rsidR="00E235F0" w:rsidRPr="005E6395" w:rsidRDefault="00E235F0" w:rsidP="00C50A67">
          <w:pPr>
            <w:pStyle w:val="Sidhuvud"/>
            <w:tabs>
              <w:tab w:val="clear" w:pos="4536"/>
              <w:tab w:val="clear" w:pos="9072"/>
            </w:tabs>
            <w:rPr>
              <w:rFonts w:ascii="Times New Roman" w:eastAsia="Times New Roman" w:hAnsi="Times New Roman"/>
            </w:rPr>
          </w:pPr>
        </w:p>
      </w:tc>
      <w:tc>
        <w:tcPr>
          <w:tcW w:w="2410" w:type="dxa"/>
        </w:tcPr>
        <w:p w:rsidR="00E235F0" w:rsidRPr="006806C3" w:rsidRDefault="00E235F0" w:rsidP="00C50A67">
          <w:pPr>
            <w:pStyle w:val="Sidhuvud"/>
            <w:tabs>
              <w:tab w:val="clear" w:pos="4536"/>
              <w:tab w:val="clear" w:pos="9072"/>
            </w:tabs>
            <w:jc w:val="right"/>
            <w:rPr>
              <w:rFonts w:ascii="Times New Roman" w:eastAsia="Times New Roman" w:hAnsi="Times New Roman"/>
              <w:sz w:val="28"/>
            </w:rPr>
          </w:pPr>
        </w:p>
        <w:p w:rsidR="00E235F0" w:rsidRPr="001677BF" w:rsidRDefault="00E235F0" w:rsidP="006806C3">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p>
        <w:p w:rsidR="00E235F0" w:rsidRPr="001677BF" w:rsidRDefault="00E235F0" w:rsidP="006806C3">
          <w:pPr>
            <w:pStyle w:val="Sidhuvud"/>
            <w:tabs>
              <w:tab w:val="clear" w:pos="4536"/>
              <w:tab w:val="clear" w:pos="9072"/>
            </w:tabs>
            <w:rPr>
              <w:rFonts w:ascii="Times New Roman" w:eastAsia="Times New Roman" w:hAnsi="Times New Roman"/>
            </w:rPr>
          </w:pPr>
        </w:p>
        <w:p w:rsidR="00E235F0" w:rsidRDefault="00E235F0" w:rsidP="00F22141">
          <w:pPr>
            <w:pStyle w:val="Sidhuvud"/>
            <w:tabs>
              <w:tab w:val="clear" w:pos="4536"/>
              <w:tab w:val="clear" w:pos="9072"/>
            </w:tabs>
            <w:rPr>
              <w:rFonts w:ascii="Times New Roman" w:eastAsia="Times New Roman" w:hAnsi="Times New Roman"/>
            </w:rPr>
          </w:pPr>
          <w:r>
            <w:rPr>
              <w:rFonts w:ascii="Times New Roman" w:eastAsia="Times New Roman" w:hAnsi="Times New Roman"/>
            </w:rPr>
            <w:t xml:space="preserve">    </w:t>
          </w:r>
          <w:r w:rsidR="00F22141">
            <w:rPr>
              <w:rFonts w:ascii="Times New Roman" w:eastAsia="Times New Roman" w:hAnsi="Times New Roman"/>
            </w:rPr>
            <w:t>2014-</w:t>
          </w:r>
          <w:r w:rsidR="00256B17">
            <w:rPr>
              <w:rFonts w:ascii="Times New Roman" w:eastAsia="Times New Roman" w:hAnsi="Times New Roman"/>
            </w:rPr>
            <w:t>08-15</w:t>
          </w:r>
        </w:p>
        <w:p w:rsidR="00F22141" w:rsidRPr="00B4489F" w:rsidRDefault="00F22141" w:rsidP="00F22141">
          <w:pPr>
            <w:pStyle w:val="Sidhuvud"/>
            <w:tabs>
              <w:tab w:val="clear" w:pos="4536"/>
              <w:tab w:val="clear" w:pos="9072"/>
            </w:tabs>
            <w:rPr>
              <w:rFonts w:ascii="Times New Roman" w:eastAsia="Times New Roman" w:hAnsi="Times New Roman"/>
            </w:rPr>
          </w:pPr>
        </w:p>
      </w:tc>
      <w:tc>
        <w:tcPr>
          <w:tcW w:w="2126" w:type="dxa"/>
          <w:tcBorders>
            <w:left w:val="nil"/>
          </w:tcBorders>
        </w:tcPr>
        <w:p w:rsidR="00E235F0" w:rsidRPr="00696BF5" w:rsidRDefault="00E235F0" w:rsidP="00C50A67">
          <w:pPr>
            <w:pStyle w:val="Sidhuvud"/>
            <w:tabs>
              <w:tab w:val="clear" w:pos="4536"/>
              <w:tab w:val="clear" w:pos="9072"/>
            </w:tabs>
            <w:jc w:val="right"/>
            <w:rPr>
              <w:rFonts w:ascii="Times New Roman" w:eastAsia="Times New Roman" w:hAnsi="Times New Roman"/>
            </w:rPr>
          </w:pPr>
          <w:r>
            <w:rPr>
              <w:rFonts w:ascii="Times New Roman" w:eastAsia="Times New Roman" w:hAnsi="Times New Roman"/>
              <w:noProof/>
              <w:lang w:eastAsia="sv-SE"/>
            </w:rPr>
            <w:drawing>
              <wp:anchor distT="0" distB="0" distL="114300" distR="114300" simplePos="0" relativeHeight="251659264" behindDoc="0" locked="0" layoutInCell="1" allowOverlap="1">
                <wp:simplePos x="0" y="0"/>
                <wp:positionH relativeFrom="column">
                  <wp:posOffset>275590</wp:posOffset>
                </wp:positionH>
                <wp:positionV relativeFrom="paragraph">
                  <wp:posOffset>3175</wp:posOffset>
                </wp:positionV>
                <wp:extent cx="1320800" cy="508000"/>
                <wp:effectExtent l="0" t="0" r="0" b="0"/>
                <wp:wrapNone/>
                <wp:docPr id="2" name="Bildobjekt 2" descr="Tag_sh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Tag_short.png"/>
                        <pic:cNvPicPr>
                          <a:picLocks noChangeAspect="1" noChangeArrowheads="1"/>
                        </pic:cNvPicPr>
                      </pic:nvPicPr>
                      <pic:blipFill>
                        <a:blip r:embed="rId2"/>
                        <a:srcRect/>
                        <a:stretch>
                          <a:fillRect/>
                        </a:stretch>
                      </pic:blipFill>
                      <pic:spPr bwMode="auto">
                        <a:xfrm>
                          <a:off x="0" y="0"/>
                          <a:ext cx="1320800" cy="508000"/>
                        </a:xfrm>
                        <a:prstGeom prst="rect">
                          <a:avLst/>
                        </a:prstGeom>
                        <a:noFill/>
                        <a:ln w="9525">
                          <a:noFill/>
                          <a:miter lim="800000"/>
                          <a:headEnd/>
                          <a:tailEnd/>
                        </a:ln>
                      </pic:spPr>
                    </pic:pic>
                  </a:graphicData>
                </a:graphic>
              </wp:anchor>
            </w:drawing>
          </w:r>
          <w:r>
            <w:rPr>
              <w:rFonts w:ascii="Times New Roman" w:eastAsia="Times New Roman" w:hAnsi="Times New Roman"/>
              <w:noProof/>
              <w:lang w:eastAsia="sv-SE"/>
            </w:rPr>
            <w:t xml:space="preserve">          </w:t>
          </w:r>
        </w:p>
      </w:tc>
    </w:tr>
  </w:tbl>
  <w:p w:rsidR="00E235F0" w:rsidRDefault="00E235F0" w:rsidP="00C50A67">
    <w:pPr>
      <w:pStyle w:val="Sidhuvud"/>
    </w:pPr>
    <w:bookmarkStart w:id="1" w:name="DokNam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3C0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EE3EE2"/>
    <w:lvl w:ilvl="0">
      <w:start w:val="1"/>
      <w:numFmt w:val="decimal"/>
      <w:lvlText w:val="%1."/>
      <w:lvlJc w:val="left"/>
      <w:pPr>
        <w:tabs>
          <w:tab w:val="num" w:pos="1492"/>
        </w:tabs>
        <w:ind w:left="1492" w:hanging="360"/>
      </w:pPr>
    </w:lvl>
  </w:abstractNum>
  <w:abstractNum w:abstractNumId="2">
    <w:nsid w:val="FFFFFF7D"/>
    <w:multiLevelType w:val="singleLevel"/>
    <w:tmpl w:val="009A6A92"/>
    <w:lvl w:ilvl="0">
      <w:start w:val="1"/>
      <w:numFmt w:val="decimal"/>
      <w:lvlText w:val="%1."/>
      <w:lvlJc w:val="left"/>
      <w:pPr>
        <w:tabs>
          <w:tab w:val="num" w:pos="1209"/>
        </w:tabs>
        <w:ind w:left="1209" w:hanging="360"/>
      </w:pPr>
    </w:lvl>
  </w:abstractNum>
  <w:abstractNum w:abstractNumId="3">
    <w:nsid w:val="FFFFFF7E"/>
    <w:multiLevelType w:val="singleLevel"/>
    <w:tmpl w:val="C8ECC232"/>
    <w:lvl w:ilvl="0">
      <w:start w:val="1"/>
      <w:numFmt w:val="decimal"/>
      <w:lvlText w:val="%1."/>
      <w:lvlJc w:val="left"/>
      <w:pPr>
        <w:tabs>
          <w:tab w:val="num" w:pos="926"/>
        </w:tabs>
        <w:ind w:left="926" w:hanging="360"/>
      </w:pPr>
    </w:lvl>
  </w:abstractNum>
  <w:abstractNum w:abstractNumId="4">
    <w:nsid w:val="FFFFFF7F"/>
    <w:multiLevelType w:val="singleLevel"/>
    <w:tmpl w:val="997C9B9C"/>
    <w:lvl w:ilvl="0">
      <w:start w:val="1"/>
      <w:numFmt w:val="decimal"/>
      <w:lvlText w:val="%1."/>
      <w:lvlJc w:val="left"/>
      <w:pPr>
        <w:tabs>
          <w:tab w:val="num" w:pos="643"/>
        </w:tabs>
        <w:ind w:left="643" w:hanging="360"/>
      </w:pPr>
    </w:lvl>
  </w:abstractNum>
  <w:abstractNum w:abstractNumId="5">
    <w:nsid w:val="FFFFFF80"/>
    <w:multiLevelType w:val="singleLevel"/>
    <w:tmpl w:val="9546420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EE37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78E1D7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272D49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1F6A3BC"/>
    <w:lvl w:ilvl="0">
      <w:start w:val="1"/>
      <w:numFmt w:val="decimal"/>
      <w:lvlText w:val="%1."/>
      <w:lvlJc w:val="left"/>
      <w:pPr>
        <w:tabs>
          <w:tab w:val="num" w:pos="360"/>
        </w:tabs>
        <w:ind w:left="360" w:hanging="360"/>
      </w:pPr>
    </w:lvl>
  </w:abstractNum>
  <w:abstractNum w:abstractNumId="10">
    <w:nsid w:val="FFFFFF89"/>
    <w:multiLevelType w:val="singleLevel"/>
    <w:tmpl w:val="1EF020D6"/>
    <w:lvl w:ilvl="0">
      <w:start w:val="1"/>
      <w:numFmt w:val="bullet"/>
      <w:lvlText w:val=""/>
      <w:lvlJc w:val="left"/>
      <w:pPr>
        <w:tabs>
          <w:tab w:val="num" w:pos="360"/>
        </w:tabs>
        <w:ind w:left="360" w:hanging="360"/>
      </w:pPr>
      <w:rPr>
        <w:rFonts w:ascii="Symbol" w:hAnsi="Symbol" w:hint="default"/>
      </w:rPr>
    </w:lvl>
  </w:abstractNum>
  <w:abstractNum w:abstractNumId="11">
    <w:nsid w:val="13166717"/>
    <w:multiLevelType w:val="hybridMultilevel"/>
    <w:tmpl w:val="781E7B3A"/>
    <w:lvl w:ilvl="0" w:tplc="55B8003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9A31D1C"/>
    <w:multiLevelType w:val="hybridMultilevel"/>
    <w:tmpl w:val="932214C6"/>
    <w:lvl w:ilvl="0" w:tplc="A8206712">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80E2E81"/>
    <w:multiLevelType w:val="hybridMultilevel"/>
    <w:tmpl w:val="81B2F1AC"/>
    <w:lvl w:ilvl="0" w:tplc="CF1042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E8F"/>
    <w:rsid w:val="00011A9D"/>
    <w:rsid w:val="000125FC"/>
    <w:rsid w:val="00065B64"/>
    <w:rsid w:val="00073788"/>
    <w:rsid w:val="00084D8D"/>
    <w:rsid w:val="000B505A"/>
    <w:rsid w:val="000D1CD9"/>
    <w:rsid w:val="000E5C29"/>
    <w:rsid w:val="000F0757"/>
    <w:rsid w:val="001101D5"/>
    <w:rsid w:val="0012097C"/>
    <w:rsid w:val="001220D1"/>
    <w:rsid w:val="00135EB0"/>
    <w:rsid w:val="001677BF"/>
    <w:rsid w:val="00176768"/>
    <w:rsid w:val="00177AEA"/>
    <w:rsid w:val="001847AC"/>
    <w:rsid w:val="0019225A"/>
    <w:rsid w:val="001A1937"/>
    <w:rsid w:val="001D3343"/>
    <w:rsid w:val="001E6F51"/>
    <w:rsid w:val="0024566D"/>
    <w:rsid w:val="00256B17"/>
    <w:rsid w:val="00274D9D"/>
    <w:rsid w:val="00277EAB"/>
    <w:rsid w:val="00283DDF"/>
    <w:rsid w:val="00286AB5"/>
    <w:rsid w:val="002A4006"/>
    <w:rsid w:val="002B4CF8"/>
    <w:rsid w:val="002C3882"/>
    <w:rsid w:val="002C52E7"/>
    <w:rsid w:val="002F3107"/>
    <w:rsid w:val="00323C7E"/>
    <w:rsid w:val="00332753"/>
    <w:rsid w:val="0036350F"/>
    <w:rsid w:val="003B5F03"/>
    <w:rsid w:val="003F2D95"/>
    <w:rsid w:val="00402BCE"/>
    <w:rsid w:val="00433C8B"/>
    <w:rsid w:val="004424D1"/>
    <w:rsid w:val="004462C7"/>
    <w:rsid w:val="004552C9"/>
    <w:rsid w:val="00455560"/>
    <w:rsid w:val="004753B3"/>
    <w:rsid w:val="004B1289"/>
    <w:rsid w:val="004E0142"/>
    <w:rsid w:val="004F08F7"/>
    <w:rsid w:val="005275A7"/>
    <w:rsid w:val="00554252"/>
    <w:rsid w:val="005761B5"/>
    <w:rsid w:val="0058084A"/>
    <w:rsid w:val="005D355F"/>
    <w:rsid w:val="005D46E5"/>
    <w:rsid w:val="005E6395"/>
    <w:rsid w:val="005F0E8F"/>
    <w:rsid w:val="00601294"/>
    <w:rsid w:val="00603F5C"/>
    <w:rsid w:val="006078F8"/>
    <w:rsid w:val="00617A30"/>
    <w:rsid w:val="00617B09"/>
    <w:rsid w:val="006363B8"/>
    <w:rsid w:val="0064349C"/>
    <w:rsid w:val="006523CE"/>
    <w:rsid w:val="006569C0"/>
    <w:rsid w:val="006806C3"/>
    <w:rsid w:val="006926C7"/>
    <w:rsid w:val="00696AEC"/>
    <w:rsid w:val="006A125E"/>
    <w:rsid w:val="006B165B"/>
    <w:rsid w:val="006E2B29"/>
    <w:rsid w:val="00724213"/>
    <w:rsid w:val="007507C0"/>
    <w:rsid w:val="007548D7"/>
    <w:rsid w:val="00795BEA"/>
    <w:rsid w:val="007D40C0"/>
    <w:rsid w:val="007E403E"/>
    <w:rsid w:val="007F69C6"/>
    <w:rsid w:val="00811144"/>
    <w:rsid w:val="0081343E"/>
    <w:rsid w:val="00821FF7"/>
    <w:rsid w:val="00822B60"/>
    <w:rsid w:val="00840218"/>
    <w:rsid w:val="00850244"/>
    <w:rsid w:val="00860E01"/>
    <w:rsid w:val="008B5CA4"/>
    <w:rsid w:val="008D695F"/>
    <w:rsid w:val="008F2686"/>
    <w:rsid w:val="00925EC5"/>
    <w:rsid w:val="00950FA0"/>
    <w:rsid w:val="00985501"/>
    <w:rsid w:val="00986D08"/>
    <w:rsid w:val="009A0735"/>
    <w:rsid w:val="009C0A7E"/>
    <w:rsid w:val="009C289E"/>
    <w:rsid w:val="00A34E92"/>
    <w:rsid w:val="00A42979"/>
    <w:rsid w:val="00A72AE8"/>
    <w:rsid w:val="00A72B31"/>
    <w:rsid w:val="00A7550D"/>
    <w:rsid w:val="00A96782"/>
    <w:rsid w:val="00AF171E"/>
    <w:rsid w:val="00AF2642"/>
    <w:rsid w:val="00B047B7"/>
    <w:rsid w:val="00B20DC2"/>
    <w:rsid w:val="00B338A5"/>
    <w:rsid w:val="00B4489F"/>
    <w:rsid w:val="00B7221E"/>
    <w:rsid w:val="00BA5F65"/>
    <w:rsid w:val="00BC07EF"/>
    <w:rsid w:val="00BC124A"/>
    <w:rsid w:val="00BE00C5"/>
    <w:rsid w:val="00C02482"/>
    <w:rsid w:val="00C05AB1"/>
    <w:rsid w:val="00C1052C"/>
    <w:rsid w:val="00C30E7A"/>
    <w:rsid w:val="00C50A67"/>
    <w:rsid w:val="00C63FF7"/>
    <w:rsid w:val="00C64F15"/>
    <w:rsid w:val="00C94605"/>
    <w:rsid w:val="00CE0124"/>
    <w:rsid w:val="00CF6DE3"/>
    <w:rsid w:val="00D24891"/>
    <w:rsid w:val="00D41DED"/>
    <w:rsid w:val="00D423D2"/>
    <w:rsid w:val="00D601F2"/>
    <w:rsid w:val="00D655CF"/>
    <w:rsid w:val="00D81EF8"/>
    <w:rsid w:val="00D9393D"/>
    <w:rsid w:val="00DB0C2C"/>
    <w:rsid w:val="00DB28B1"/>
    <w:rsid w:val="00DD564E"/>
    <w:rsid w:val="00DE6F8D"/>
    <w:rsid w:val="00DE797C"/>
    <w:rsid w:val="00E230D2"/>
    <w:rsid w:val="00E235F0"/>
    <w:rsid w:val="00EC4F17"/>
    <w:rsid w:val="00F22141"/>
    <w:rsid w:val="00F31981"/>
    <w:rsid w:val="00F95474"/>
    <w:rsid w:val="00FA26B1"/>
    <w:rsid w:val="00FA684F"/>
    <w:rsid w:val="00FB043B"/>
    <w:rsid w:val="00FC2E3C"/>
    <w:rsid w:val="00FC6D83"/>
    <w:rsid w:val="00FD4B25"/>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Hyperlink"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EC4F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header" w:uiPriority="99"/>
    <w:lsdException w:name="Hyperlink" w:uiPriority="99"/>
    <w:lsdException w:name="Strong" w:uiPriority="22" w:qFormat="1"/>
    <w:lsdException w:name="Emphasis"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25B"/>
  </w:style>
  <w:style w:type="paragraph" w:styleId="Rubrik1">
    <w:name w:val="heading 1"/>
    <w:basedOn w:val="Normal"/>
    <w:next w:val="LMBrdtextejindrag"/>
    <w:link w:val="Rubrik1Char"/>
    <w:uiPriority w:val="9"/>
    <w:qFormat/>
    <w:rsid w:val="002B4CF8"/>
    <w:pPr>
      <w:keepNext/>
      <w:spacing w:before="240" w:after="300"/>
      <w:ind w:right="1418"/>
      <w:outlineLvl w:val="0"/>
    </w:pPr>
    <w:rPr>
      <w:rFonts w:ascii="Times New Roman" w:eastAsia="Times" w:hAnsi="Times New Roman" w:cs="Arial"/>
      <w:b/>
      <w:bCs/>
      <w:spacing w:val="-8"/>
      <w:kern w:val="32"/>
      <w:sz w:val="30"/>
      <w:szCs w:val="32"/>
      <w:lang w:eastAsia="sv-SE"/>
    </w:rPr>
  </w:style>
  <w:style w:type="paragraph" w:styleId="Rubrik2">
    <w:name w:val="heading 2"/>
    <w:basedOn w:val="Rubrik1"/>
    <w:next w:val="Normal"/>
    <w:link w:val="Rubrik2Char"/>
    <w:rsid w:val="00C50A67"/>
    <w:pPr>
      <w:keepLines/>
      <w:spacing w:before="200"/>
      <w:outlineLvl w:val="1"/>
    </w:pPr>
    <w:rPr>
      <w:rFonts w:eastAsiaTheme="majorEastAsia" w:cstheme="majorBidi"/>
      <w:bCs w:val="0"/>
      <w:sz w:val="26"/>
      <w:szCs w:val="26"/>
    </w:rPr>
  </w:style>
  <w:style w:type="paragraph" w:styleId="Rubrik3">
    <w:name w:val="heading 3"/>
    <w:basedOn w:val="Rubrik2"/>
    <w:next w:val="Normal"/>
    <w:link w:val="Rubrik3Char"/>
    <w:rsid w:val="00C50A67"/>
    <w:pPr>
      <w:outlineLvl w:val="2"/>
    </w:pPr>
    <w:rPr>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5B6A7E"/>
    <w:rPr>
      <w:rFonts w:ascii="Lucida Grande" w:hAnsi="Lucida Grande"/>
      <w:sz w:val="18"/>
      <w:szCs w:val="18"/>
    </w:rPr>
  </w:style>
  <w:style w:type="paragraph" w:customStyle="1" w:styleId="Kontakt">
    <w:name w:val="Kontakt"/>
    <w:basedOn w:val="Normal"/>
    <w:uiPriority w:val="99"/>
    <w:rsid w:val="00D477F9"/>
    <w:pPr>
      <w:widowControl w:val="0"/>
      <w:autoSpaceDE w:val="0"/>
      <w:autoSpaceDN w:val="0"/>
      <w:adjustRightInd w:val="0"/>
      <w:spacing w:line="240" w:lineRule="atLeast"/>
      <w:jc w:val="center"/>
      <w:textAlignment w:val="center"/>
    </w:pPr>
    <w:rPr>
      <w:rFonts w:ascii="LMSans-Regular" w:hAnsi="LMSans-Regular" w:cs="LMSans-Regular"/>
      <w:color w:val="000000"/>
      <w:sz w:val="16"/>
      <w:szCs w:val="16"/>
    </w:rPr>
  </w:style>
  <w:style w:type="paragraph" w:customStyle="1" w:styleId="LM-Underrubrik2">
    <w:name w:val="LM - Underrubrik 2"/>
    <w:basedOn w:val="Normal"/>
    <w:next w:val="Normal"/>
    <w:uiPriority w:val="99"/>
    <w:rsid w:val="00D477F9"/>
    <w:pPr>
      <w:widowControl w:val="0"/>
      <w:autoSpaceDE w:val="0"/>
      <w:autoSpaceDN w:val="0"/>
      <w:adjustRightInd w:val="0"/>
      <w:spacing w:before="160" w:line="240" w:lineRule="atLeast"/>
      <w:textAlignment w:val="center"/>
    </w:pPr>
    <w:rPr>
      <w:rFonts w:ascii="LMSans-Bold" w:hAnsi="LMSans-Bold" w:cs="LMSans-Bold"/>
      <w:b/>
      <w:bCs/>
      <w:color w:val="000000"/>
      <w:sz w:val="16"/>
      <w:szCs w:val="16"/>
    </w:rPr>
  </w:style>
  <w:style w:type="paragraph" w:customStyle="1" w:styleId="LMBrdtextejindrag">
    <w:name w:val="LM Brödtext ej indrag"/>
    <w:basedOn w:val="Normal"/>
    <w:next w:val="Normal"/>
    <w:uiPriority w:val="99"/>
    <w:rsid w:val="00D477F9"/>
    <w:pPr>
      <w:widowControl w:val="0"/>
      <w:autoSpaceDE w:val="0"/>
      <w:autoSpaceDN w:val="0"/>
      <w:adjustRightInd w:val="0"/>
      <w:spacing w:line="240" w:lineRule="atLeast"/>
      <w:textAlignment w:val="center"/>
    </w:pPr>
    <w:rPr>
      <w:rFonts w:ascii="LMSans-Regular" w:hAnsi="LMSans-Regular" w:cs="LMSans-Regular"/>
      <w:color w:val="000000"/>
      <w:sz w:val="16"/>
      <w:szCs w:val="16"/>
    </w:rPr>
  </w:style>
  <w:style w:type="paragraph" w:customStyle="1" w:styleId="Merinformation">
    <w:name w:val="Mer information ..."/>
    <w:basedOn w:val="Normal"/>
    <w:uiPriority w:val="99"/>
    <w:rsid w:val="00D477F9"/>
    <w:pPr>
      <w:widowControl w:val="0"/>
      <w:autoSpaceDE w:val="0"/>
      <w:autoSpaceDN w:val="0"/>
      <w:adjustRightInd w:val="0"/>
      <w:spacing w:line="240" w:lineRule="atLeast"/>
      <w:textAlignment w:val="center"/>
    </w:pPr>
    <w:rPr>
      <w:rFonts w:ascii="LMSans-Bold" w:hAnsi="LMSans-Bold" w:cs="LMSans-Bold"/>
      <w:b/>
      <w:bCs/>
      <w:color w:val="000000"/>
      <w:sz w:val="16"/>
      <w:szCs w:val="16"/>
    </w:rPr>
  </w:style>
  <w:style w:type="character" w:customStyle="1" w:styleId="Rubrik1Char">
    <w:name w:val="Rubrik 1 Char"/>
    <w:basedOn w:val="Standardstycketeckensnitt"/>
    <w:link w:val="Rubrik1"/>
    <w:uiPriority w:val="9"/>
    <w:rsid w:val="002B4CF8"/>
    <w:rPr>
      <w:rFonts w:ascii="Times New Roman" w:eastAsia="Times" w:hAnsi="Times New Roman" w:cs="Arial"/>
      <w:b/>
      <w:bCs/>
      <w:spacing w:val="-8"/>
      <w:kern w:val="32"/>
      <w:sz w:val="30"/>
      <w:szCs w:val="32"/>
      <w:lang w:eastAsia="sv-SE"/>
    </w:rPr>
  </w:style>
  <w:style w:type="paragraph" w:customStyle="1" w:styleId="LMUnderrubrik">
    <w:name w:val="LM Underrubrik"/>
    <w:next w:val="LMBrdtextejindrag"/>
    <w:qFormat/>
    <w:rsid w:val="00462774"/>
    <w:pPr>
      <w:spacing w:before="240" w:after="160"/>
    </w:pPr>
    <w:rPr>
      <w:rFonts w:ascii="LMSans-Regular" w:hAnsi="LMSans-Regular" w:cs="LMSans-Regular"/>
      <w:color w:val="000000"/>
      <w:szCs w:val="16"/>
    </w:rPr>
  </w:style>
  <w:style w:type="paragraph" w:styleId="Sidhuvud">
    <w:name w:val="header"/>
    <w:basedOn w:val="Normal"/>
    <w:link w:val="SidhuvudChar"/>
    <w:uiPriority w:val="99"/>
    <w:rsid w:val="00C50A67"/>
    <w:pPr>
      <w:tabs>
        <w:tab w:val="center" w:pos="4536"/>
        <w:tab w:val="right" w:pos="9072"/>
      </w:tabs>
    </w:pPr>
  </w:style>
  <w:style w:type="character" w:customStyle="1" w:styleId="SidhuvudChar">
    <w:name w:val="Sidhuvud Char"/>
    <w:basedOn w:val="Standardstycketeckensnitt"/>
    <w:link w:val="Sidhuvud"/>
    <w:uiPriority w:val="99"/>
    <w:rsid w:val="00C50A67"/>
  </w:style>
  <w:style w:type="paragraph" w:styleId="Sidfot">
    <w:name w:val="footer"/>
    <w:basedOn w:val="Normal"/>
    <w:link w:val="SidfotChar"/>
    <w:rsid w:val="00C50A67"/>
    <w:pPr>
      <w:tabs>
        <w:tab w:val="center" w:pos="4536"/>
        <w:tab w:val="right" w:pos="9072"/>
      </w:tabs>
    </w:pPr>
  </w:style>
  <w:style w:type="character" w:customStyle="1" w:styleId="SidfotChar">
    <w:name w:val="Sidfot Char"/>
    <w:basedOn w:val="Standardstycketeckensnitt"/>
    <w:link w:val="Sidfot"/>
    <w:rsid w:val="00C50A67"/>
  </w:style>
  <w:style w:type="character" w:styleId="Sidnummer">
    <w:name w:val="page number"/>
    <w:rsid w:val="00C50A67"/>
    <w:rPr>
      <w:rFonts w:ascii="TheSansLight-Plain" w:hAnsi="TheSansLight-Plain"/>
      <w:sz w:val="16"/>
    </w:rPr>
  </w:style>
  <w:style w:type="character" w:customStyle="1" w:styleId="Rubrik2Char">
    <w:name w:val="Rubrik 2 Char"/>
    <w:basedOn w:val="Standardstycketeckensnitt"/>
    <w:link w:val="Rubrik2"/>
    <w:rsid w:val="00C50A67"/>
    <w:rPr>
      <w:rFonts w:ascii="Times New Roman" w:eastAsiaTheme="majorEastAsia" w:hAnsi="Times New Roman" w:cstheme="majorBidi"/>
      <w:b/>
      <w:spacing w:val="-8"/>
      <w:kern w:val="32"/>
      <w:sz w:val="26"/>
      <w:szCs w:val="26"/>
      <w:lang w:eastAsia="sv-SE"/>
    </w:rPr>
  </w:style>
  <w:style w:type="character" w:customStyle="1" w:styleId="Rubrik3Char">
    <w:name w:val="Rubrik 3 Char"/>
    <w:basedOn w:val="Standardstycketeckensnitt"/>
    <w:link w:val="Rubrik3"/>
    <w:rsid w:val="00C50A67"/>
    <w:rPr>
      <w:rFonts w:ascii="Times New Roman" w:eastAsiaTheme="majorEastAsia" w:hAnsi="Times New Roman" w:cstheme="majorBidi"/>
      <w:b/>
      <w:bCs/>
      <w:spacing w:val="-8"/>
      <w:kern w:val="32"/>
      <w:sz w:val="26"/>
      <w:szCs w:val="26"/>
      <w:lang w:eastAsia="sv-SE"/>
    </w:rPr>
  </w:style>
  <w:style w:type="paragraph" w:styleId="Liststycke">
    <w:name w:val="List Paragraph"/>
    <w:basedOn w:val="Normal"/>
    <w:rsid w:val="00084D8D"/>
    <w:pPr>
      <w:ind w:left="720"/>
      <w:contextualSpacing/>
    </w:pPr>
  </w:style>
  <w:style w:type="character" w:styleId="Betoning">
    <w:name w:val="Emphasis"/>
    <w:qFormat/>
    <w:rsid w:val="005D46E5"/>
    <w:rPr>
      <w:i/>
      <w:iCs/>
    </w:rPr>
  </w:style>
  <w:style w:type="character" w:customStyle="1" w:styleId="text1">
    <w:name w:val="text1"/>
    <w:basedOn w:val="Standardstycketeckensnitt"/>
    <w:rsid w:val="0081343E"/>
    <w:rPr>
      <w:rFonts w:ascii="Verdana" w:hAnsi="Verdana" w:hint="default"/>
      <w:b w:val="0"/>
      <w:bCs w:val="0"/>
      <w:color w:val="333333"/>
      <w:sz w:val="17"/>
      <w:szCs w:val="17"/>
    </w:rPr>
  </w:style>
  <w:style w:type="character" w:styleId="Stark">
    <w:name w:val="Strong"/>
    <w:basedOn w:val="Standardstycketeckensnitt"/>
    <w:uiPriority w:val="22"/>
    <w:qFormat/>
    <w:rsid w:val="0081343E"/>
    <w:rPr>
      <w:b/>
      <w:bCs/>
    </w:rPr>
  </w:style>
  <w:style w:type="paragraph" w:styleId="Normalwebb">
    <w:name w:val="Normal (Web)"/>
    <w:basedOn w:val="Normal"/>
    <w:uiPriority w:val="99"/>
    <w:unhideWhenUsed/>
    <w:rsid w:val="00617A30"/>
    <w:pPr>
      <w:spacing w:after="240"/>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EC4F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0720">
      <w:bodyDiv w:val="1"/>
      <w:marLeft w:val="0"/>
      <w:marRight w:val="0"/>
      <w:marTop w:val="0"/>
      <w:marBottom w:val="0"/>
      <w:divBdr>
        <w:top w:val="none" w:sz="0" w:space="0" w:color="auto"/>
        <w:left w:val="none" w:sz="0" w:space="0" w:color="auto"/>
        <w:bottom w:val="none" w:sz="0" w:space="0" w:color="auto"/>
        <w:right w:val="none" w:sz="0" w:space="0" w:color="auto"/>
      </w:divBdr>
      <w:divsChild>
        <w:div w:id="1765221876">
          <w:marLeft w:val="0"/>
          <w:marRight w:val="0"/>
          <w:marTop w:val="0"/>
          <w:marBottom w:val="0"/>
          <w:divBdr>
            <w:top w:val="none" w:sz="0" w:space="0" w:color="auto"/>
            <w:left w:val="none" w:sz="0" w:space="0" w:color="auto"/>
            <w:bottom w:val="none" w:sz="0" w:space="0" w:color="auto"/>
            <w:right w:val="none" w:sz="0" w:space="0" w:color="auto"/>
          </w:divBdr>
          <w:divsChild>
            <w:div w:id="147675068">
              <w:marLeft w:val="0"/>
              <w:marRight w:val="0"/>
              <w:marTop w:val="0"/>
              <w:marBottom w:val="180"/>
              <w:divBdr>
                <w:top w:val="none" w:sz="0" w:space="0" w:color="auto"/>
                <w:left w:val="none" w:sz="0" w:space="0" w:color="auto"/>
                <w:bottom w:val="none" w:sz="0" w:space="0" w:color="auto"/>
                <w:right w:val="none" w:sz="0" w:space="0" w:color="auto"/>
              </w:divBdr>
              <w:divsChild>
                <w:div w:id="1690060995">
                  <w:marLeft w:val="0"/>
                  <w:marRight w:val="0"/>
                  <w:marTop w:val="0"/>
                  <w:marBottom w:val="0"/>
                  <w:divBdr>
                    <w:top w:val="none" w:sz="0" w:space="0" w:color="auto"/>
                    <w:left w:val="none" w:sz="0" w:space="0" w:color="auto"/>
                    <w:bottom w:val="none" w:sz="0" w:space="0" w:color="auto"/>
                    <w:right w:val="none" w:sz="0" w:space="0" w:color="auto"/>
                  </w:divBdr>
                  <w:divsChild>
                    <w:div w:id="149294844">
                      <w:marLeft w:val="0"/>
                      <w:marRight w:val="0"/>
                      <w:marTop w:val="0"/>
                      <w:marBottom w:val="0"/>
                      <w:divBdr>
                        <w:top w:val="none" w:sz="0" w:space="0" w:color="auto"/>
                        <w:left w:val="none" w:sz="0" w:space="0" w:color="auto"/>
                        <w:bottom w:val="none" w:sz="0" w:space="0" w:color="auto"/>
                        <w:right w:val="none" w:sz="0" w:space="0" w:color="auto"/>
                      </w:divBdr>
                      <w:divsChild>
                        <w:div w:id="429666875">
                          <w:marLeft w:val="0"/>
                          <w:marRight w:val="0"/>
                          <w:marTop w:val="0"/>
                          <w:marBottom w:val="0"/>
                          <w:divBdr>
                            <w:top w:val="none" w:sz="0" w:space="0" w:color="auto"/>
                            <w:left w:val="none" w:sz="0" w:space="0" w:color="auto"/>
                            <w:bottom w:val="none" w:sz="0" w:space="0" w:color="auto"/>
                            <w:right w:val="none" w:sz="0" w:space="0" w:color="auto"/>
                          </w:divBdr>
                          <w:divsChild>
                            <w:div w:id="668601239">
                              <w:marLeft w:val="0"/>
                              <w:marRight w:val="0"/>
                              <w:marTop w:val="0"/>
                              <w:marBottom w:val="0"/>
                              <w:divBdr>
                                <w:top w:val="none" w:sz="0" w:space="0" w:color="auto"/>
                                <w:left w:val="none" w:sz="0" w:space="0" w:color="auto"/>
                                <w:bottom w:val="none" w:sz="0" w:space="0" w:color="auto"/>
                                <w:right w:val="none" w:sz="0" w:space="0" w:color="auto"/>
                              </w:divBdr>
                              <w:divsChild>
                                <w:div w:id="2308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17895">
      <w:bodyDiv w:val="1"/>
      <w:marLeft w:val="0"/>
      <w:marRight w:val="0"/>
      <w:marTop w:val="0"/>
      <w:marBottom w:val="0"/>
      <w:divBdr>
        <w:top w:val="none" w:sz="0" w:space="0" w:color="auto"/>
        <w:left w:val="none" w:sz="0" w:space="0" w:color="auto"/>
        <w:bottom w:val="none" w:sz="0" w:space="0" w:color="auto"/>
        <w:right w:val="none" w:sz="0" w:space="0" w:color="auto"/>
      </w:divBdr>
      <w:divsChild>
        <w:div w:id="2038122802">
          <w:marLeft w:val="0"/>
          <w:marRight w:val="0"/>
          <w:marTop w:val="0"/>
          <w:marBottom w:val="0"/>
          <w:divBdr>
            <w:top w:val="none" w:sz="0" w:space="0" w:color="auto"/>
            <w:left w:val="none" w:sz="0" w:space="0" w:color="auto"/>
            <w:bottom w:val="none" w:sz="0" w:space="0" w:color="auto"/>
            <w:right w:val="none" w:sz="0" w:space="0" w:color="auto"/>
          </w:divBdr>
          <w:divsChild>
            <w:div w:id="1512574113">
              <w:marLeft w:val="0"/>
              <w:marRight w:val="0"/>
              <w:marTop w:val="0"/>
              <w:marBottom w:val="180"/>
              <w:divBdr>
                <w:top w:val="none" w:sz="0" w:space="0" w:color="auto"/>
                <w:left w:val="none" w:sz="0" w:space="0" w:color="auto"/>
                <w:bottom w:val="none" w:sz="0" w:space="0" w:color="auto"/>
                <w:right w:val="none" w:sz="0" w:space="0" w:color="auto"/>
              </w:divBdr>
              <w:divsChild>
                <w:div w:id="1491871649">
                  <w:marLeft w:val="0"/>
                  <w:marRight w:val="0"/>
                  <w:marTop w:val="0"/>
                  <w:marBottom w:val="0"/>
                  <w:divBdr>
                    <w:top w:val="none" w:sz="0" w:space="0" w:color="auto"/>
                    <w:left w:val="none" w:sz="0" w:space="0" w:color="auto"/>
                    <w:bottom w:val="none" w:sz="0" w:space="0" w:color="auto"/>
                    <w:right w:val="none" w:sz="0" w:space="0" w:color="auto"/>
                  </w:divBdr>
                  <w:divsChild>
                    <w:div w:id="612904118">
                      <w:marLeft w:val="0"/>
                      <w:marRight w:val="0"/>
                      <w:marTop w:val="0"/>
                      <w:marBottom w:val="0"/>
                      <w:divBdr>
                        <w:top w:val="none" w:sz="0" w:space="0" w:color="auto"/>
                        <w:left w:val="none" w:sz="0" w:space="0" w:color="auto"/>
                        <w:bottom w:val="none" w:sz="0" w:space="0" w:color="auto"/>
                        <w:right w:val="none" w:sz="0" w:space="0" w:color="auto"/>
                      </w:divBdr>
                      <w:divsChild>
                        <w:div w:id="307175387">
                          <w:marLeft w:val="0"/>
                          <w:marRight w:val="0"/>
                          <w:marTop w:val="0"/>
                          <w:marBottom w:val="0"/>
                          <w:divBdr>
                            <w:top w:val="none" w:sz="0" w:space="0" w:color="auto"/>
                            <w:left w:val="none" w:sz="0" w:space="0" w:color="auto"/>
                            <w:bottom w:val="none" w:sz="0" w:space="0" w:color="auto"/>
                            <w:right w:val="none" w:sz="0" w:space="0" w:color="auto"/>
                          </w:divBdr>
                          <w:divsChild>
                            <w:div w:id="1462923259">
                              <w:marLeft w:val="0"/>
                              <w:marRight w:val="0"/>
                              <w:marTop w:val="0"/>
                              <w:marBottom w:val="0"/>
                              <w:divBdr>
                                <w:top w:val="none" w:sz="0" w:space="0" w:color="auto"/>
                                <w:left w:val="none" w:sz="0" w:space="0" w:color="auto"/>
                                <w:bottom w:val="none" w:sz="0" w:space="0" w:color="auto"/>
                                <w:right w:val="none" w:sz="0" w:space="0" w:color="auto"/>
                              </w:divBdr>
                              <w:divsChild>
                                <w:div w:id="966279225">
                                  <w:marLeft w:val="0"/>
                                  <w:marRight w:val="0"/>
                                  <w:marTop w:val="0"/>
                                  <w:marBottom w:val="0"/>
                                  <w:divBdr>
                                    <w:top w:val="none" w:sz="0" w:space="0" w:color="auto"/>
                                    <w:left w:val="none" w:sz="0" w:space="0" w:color="auto"/>
                                    <w:bottom w:val="none" w:sz="0" w:space="0" w:color="auto"/>
                                    <w:right w:val="none" w:sz="0" w:space="0" w:color="auto"/>
                                  </w:divBdr>
                                  <w:divsChild>
                                    <w:div w:id="6144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5946">
      <w:bodyDiv w:val="1"/>
      <w:marLeft w:val="0"/>
      <w:marRight w:val="0"/>
      <w:marTop w:val="0"/>
      <w:marBottom w:val="0"/>
      <w:divBdr>
        <w:top w:val="none" w:sz="0" w:space="0" w:color="auto"/>
        <w:left w:val="none" w:sz="0" w:space="0" w:color="auto"/>
        <w:bottom w:val="none" w:sz="0" w:space="0" w:color="auto"/>
        <w:right w:val="none" w:sz="0" w:space="0" w:color="auto"/>
      </w:divBdr>
      <w:divsChild>
        <w:div w:id="1712070555">
          <w:marLeft w:val="0"/>
          <w:marRight w:val="0"/>
          <w:marTop w:val="0"/>
          <w:marBottom w:val="0"/>
          <w:divBdr>
            <w:top w:val="none" w:sz="0" w:space="0" w:color="auto"/>
            <w:left w:val="none" w:sz="0" w:space="0" w:color="auto"/>
            <w:bottom w:val="none" w:sz="0" w:space="0" w:color="auto"/>
            <w:right w:val="none" w:sz="0" w:space="0" w:color="auto"/>
          </w:divBdr>
          <w:divsChild>
            <w:div w:id="1426069188">
              <w:marLeft w:val="0"/>
              <w:marRight w:val="0"/>
              <w:marTop w:val="0"/>
              <w:marBottom w:val="180"/>
              <w:divBdr>
                <w:top w:val="none" w:sz="0" w:space="0" w:color="auto"/>
                <w:left w:val="none" w:sz="0" w:space="0" w:color="auto"/>
                <w:bottom w:val="none" w:sz="0" w:space="0" w:color="auto"/>
                <w:right w:val="none" w:sz="0" w:space="0" w:color="auto"/>
              </w:divBdr>
              <w:divsChild>
                <w:div w:id="469707077">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0"/>
                      <w:marBottom w:val="0"/>
                      <w:divBdr>
                        <w:top w:val="none" w:sz="0" w:space="0" w:color="auto"/>
                        <w:left w:val="none" w:sz="0" w:space="0" w:color="auto"/>
                        <w:bottom w:val="none" w:sz="0" w:space="0" w:color="auto"/>
                        <w:right w:val="none" w:sz="0" w:space="0" w:color="auto"/>
                      </w:divBdr>
                      <w:divsChild>
                        <w:div w:id="2710538">
                          <w:marLeft w:val="0"/>
                          <w:marRight w:val="0"/>
                          <w:marTop w:val="0"/>
                          <w:marBottom w:val="0"/>
                          <w:divBdr>
                            <w:top w:val="none" w:sz="0" w:space="0" w:color="auto"/>
                            <w:left w:val="none" w:sz="0" w:space="0" w:color="auto"/>
                            <w:bottom w:val="none" w:sz="0" w:space="0" w:color="auto"/>
                            <w:right w:val="none" w:sz="0" w:space="0" w:color="auto"/>
                          </w:divBdr>
                          <w:divsChild>
                            <w:div w:id="184446380">
                              <w:marLeft w:val="0"/>
                              <w:marRight w:val="0"/>
                              <w:marTop w:val="0"/>
                              <w:marBottom w:val="0"/>
                              <w:divBdr>
                                <w:top w:val="none" w:sz="0" w:space="0" w:color="auto"/>
                                <w:left w:val="none" w:sz="0" w:space="0" w:color="auto"/>
                                <w:bottom w:val="none" w:sz="0" w:space="0" w:color="auto"/>
                                <w:right w:val="none" w:sz="0" w:space="0" w:color="auto"/>
                              </w:divBdr>
                              <w:divsChild>
                                <w:div w:id="4488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093314">
      <w:bodyDiv w:val="1"/>
      <w:marLeft w:val="0"/>
      <w:marRight w:val="0"/>
      <w:marTop w:val="0"/>
      <w:marBottom w:val="0"/>
      <w:divBdr>
        <w:top w:val="none" w:sz="0" w:space="0" w:color="auto"/>
        <w:left w:val="none" w:sz="0" w:space="0" w:color="auto"/>
        <w:bottom w:val="none" w:sz="0" w:space="0" w:color="auto"/>
        <w:right w:val="none" w:sz="0" w:space="0" w:color="auto"/>
      </w:divBdr>
    </w:div>
    <w:div w:id="1495799666">
      <w:bodyDiv w:val="1"/>
      <w:marLeft w:val="0"/>
      <w:marRight w:val="0"/>
      <w:marTop w:val="0"/>
      <w:marBottom w:val="0"/>
      <w:divBdr>
        <w:top w:val="none" w:sz="0" w:space="0" w:color="auto"/>
        <w:left w:val="none" w:sz="0" w:space="0" w:color="auto"/>
        <w:bottom w:val="none" w:sz="0" w:space="0" w:color="auto"/>
        <w:right w:val="none" w:sz="0" w:space="0" w:color="auto"/>
      </w:divBdr>
      <w:divsChild>
        <w:div w:id="1816221721">
          <w:marLeft w:val="0"/>
          <w:marRight w:val="0"/>
          <w:marTop w:val="0"/>
          <w:marBottom w:val="0"/>
          <w:divBdr>
            <w:top w:val="none" w:sz="0" w:space="0" w:color="auto"/>
            <w:left w:val="none" w:sz="0" w:space="0" w:color="auto"/>
            <w:bottom w:val="none" w:sz="0" w:space="0" w:color="auto"/>
            <w:right w:val="none" w:sz="0" w:space="0" w:color="auto"/>
          </w:divBdr>
          <w:divsChild>
            <w:div w:id="2122996258">
              <w:marLeft w:val="0"/>
              <w:marRight w:val="0"/>
              <w:marTop w:val="0"/>
              <w:marBottom w:val="180"/>
              <w:divBdr>
                <w:top w:val="none" w:sz="0" w:space="0" w:color="auto"/>
                <w:left w:val="none" w:sz="0" w:space="0" w:color="auto"/>
                <w:bottom w:val="none" w:sz="0" w:space="0" w:color="auto"/>
                <w:right w:val="none" w:sz="0" w:space="0" w:color="auto"/>
              </w:divBdr>
              <w:divsChild>
                <w:div w:id="462239884">
                  <w:marLeft w:val="0"/>
                  <w:marRight w:val="0"/>
                  <w:marTop w:val="0"/>
                  <w:marBottom w:val="0"/>
                  <w:divBdr>
                    <w:top w:val="none" w:sz="0" w:space="0" w:color="auto"/>
                    <w:left w:val="none" w:sz="0" w:space="0" w:color="auto"/>
                    <w:bottom w:val="none" w:sz="0" w:space="0" w:color="auto"/>
                    <w:right w:val="none" w:sz="0" w:space="0" w:color="auto"/>
                  </w:divBdr>
                  <w:divsChild>
                    <w:div w:id="1470706512">
                      <w:marLeft w:val="0"/>
                      <w:marRight w:val="0"/>
                      <w:marTop w:val="0"/>
                      <w:marBottom w:val="0"/>
                      <w:divBdr>
                        <w:top w:val="none" w:sz="0" w:space="0" w:color="auto"/>
                        <w:left w:val="none" w:sz="0" w:space="0" w:color="auto"/>
                        <w:bottom w:val="none" w:sz="0" w:space="0" w:color="auto"/>
                        <w:right w:val="none" w:sz="0" w:space="0" w:color="auto"/>
                      </w:divBdr>
                      <w:divsChild>
                        <w:div w:id="2028823294">
                          <w:marLeft w:val="0"/>
                          <w:marRight w:val="0"/>
                          <w:marTop w:val="0"/>
                          <w:marBottom w:val="0"/>
                          <w:divBdr>
                            <w:top w:val="none" w:sz="0" w:space="0" w:color="auto"/>
                            <w:left w:val="none" w:sz="0" w:space="0" w:color="auto"/>
                            <w:bottom w:val="none" w:sz="0" w:space="0" w:color="auto"/>
                            <w:right w:val="none" w:sz="0" w:space="0" w:color="auto"/>
                          </w:divBdr>
                          <w:divsChild>
                            <w:div w:id="1265502298">
                              <w:marLeft w:val="0"/>
                              <w:marRight w:val="0"/>
                              <w:marTop w:val="0"/>
                              <w:marBottom w:val="0"/>
                              <w:divBdr>
                                <w:top w:val="none" w:sz="0" w:space="0" w:color="auto"/>
                                <w:left w:val="none" w:sz="0" w:space="0" w:color="auto"/>
                                <w:bottom w:val="none" w:sz="0" w:space="0" w:color="auto"/>
                                <w:right w:val="none" w:sz="0" w:space="0" w:color="auto"/>
                              </w:divBdr>
                              <w:divsChild>
                                <w:div w:id="816730350">
                                  <w:marLeft w:val="0"/>
                                  <w:marRight w:val="0"/>
                                  <w:marTop w:val="0"/>
                                  <w:marBottom w:val="0"/>
                                  <w:divBdr>
                                    <w:top w:val="none" w:sz="0" w:space="0" w:color="auto"/>
                                    <w:left w:val="none" w:sz="0" w:space="0" w:color="auto"/>
                                    <w:bottom w:val="none" w:sz="0" w:space="0" w:color="auto"/>
                                    <w:right w:val="none" w:sz="0" w:space="0" w:color="auto"/>
                                  </w:divBdr>
                                  <w:divsChild>
                                    <w:div w:id="549725368">
                                      <w:marLeft w:val="0"/>
                                      <w:marRight w:val="0"/>
                                      <w:marTop w:val="0"/>
                                      <w:marBottom w:val="0"/>
                                      <w:divBdr>
                                        <w:top w:val="none" w:sz="0" w:space="0" w:color="auto"/>
                                        <w:left w:val="none" w:sz="0" w:space="0" w:color="auto"/>
                                        <w:bottom w:val="none" w:sz="0" w:space="0" w:color="auto"/>
                                        <w:right w:val="none" w:sz="0" w:space="0" w:color="auto"/>
                                      </w:divBdr>
                                    </w:div>
                                  </w:divsChild>
                                </w:div>
                                <w:div w:id="1903445733">
                                  <w:marLeft w:val="0"/>
                                  <w:marRight w:val="0"/>
                                  <w:marTop w:val="0"/>
                                  <w:marBottom w:val="0"/>
                                  <w:divBdr>
                                    <w:top w:val="none" w:sz="0" w:space="0" w:color="auto"/>
                                    <w:left w:val="none" w:sz="0" w:space="0" w:color="auto"/>
                                    <w:bottom w:val="none" w:sz="0" w:space="0" w:color="auto"/>
                                    <w:right w:val="none" w:sz="0" w:space="0" w:color="auto"/>
                                  </w:divBdr>
                                  <w:divsChild>
                                    <w:div w:id="13024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092684">
      <w:bodyDiv w:val="1"/>
      <w:marLeft w:val="0"/>
      <w:marRight w:val="0"/>
      <w:marTop w:val="0"/>
      <w:marBottom w:val="0"/>
      <w:divBdr>
        <w:top w:val="none" w:sz="0" w:space="0" w:color="auto"/>
        <w:left w:val="none" w:sz="0" w:space="0" w:color="auto"/>
        <w:bottom w:val="none" w:sz="0" w:space="0" w:color="auto"/>
        <w:right w:val="none" w:sz="0" w:space="0" w:color="auto"/>
      </w:divBdr>
    </w:div>
    <w:div w:id="2017685687">
      <w:bodyDiv w:val="1"/>
      <w:marLeft w:val="0"/>
      <w:marRight w:val="0"/>
      <w:marTop w:val="0"/>
      <w:marBottom w:val="0"/>
      <w:divBdr>
        <w:top w:val="none" w:sz="0" w:space="0" w:color="auto"/>
        <w:left w:val="none" w:sz="0" w:space="0" w:color="auto"/>
        <w:bottom w:val="none" w:sz="0" w:space="0" w:color="auto"/>
        <w:right w:val="none" w:sz="0" w:space="0" w:color="auto"/>
      </w:divBdr>
      <w:divsChild>
        <w:div w:id="1496216971">
          <w:marLeft w:val="0"/>
          <w:marRight w:val="0"/>
          <w:marTop w:val="0"/>
          <w:marBottom w:val="0"/>
          <w:divBdr>
            <w:top w:val="none" w:sz="0" w:space="0" w:color="auto"/>
            <w:left w:val="none" w:sz="0" w:space="0" w:color="auto"/>
            <w:bottom w:val="none" w:sz="0" w:space="0" w:color="auto"/>
            <w:right w:val="none" w:sz="0" w:space="0" w:color="auto"/>
          </w:divBdr>
          <w:divsChild>
            <w:div w:id="650258714">
              <w:marLeft w:val="0"/>
              <w:marRight w:val="0"/>
              <w:marTop w:val="0"/>
              <w:marBottom w:val="180"/>
              <w:divBdr>
                <w:top w:val="none" w:sz="0" w:space="0" w:color="auto"/>
                <w:left w:val="none" w:sz="0" w:space="0" w:color="auto"/>
                <w:bottom w:val="none" w:sz="0" w:space="0" w:color="auto"/>
                <w:right w:val="none" w:sz="0" w:space="0" w:color="auto"/>
              </w:divBdr>
              <w:divsChild>
                <w:div w:id="373235822">
                  <w:marLeft w:val="0"/>
                  <w:marRight w:val="0"/>
                  <w:marTop w:val="0"/>
                  <w:marBottom w:val="0"/>
                  <w:divBdr>
                    <w:top w:val="none" w:sz="0" w:space="0" w:color="auto"/>
                    <w:left w:val="none" w:sz="0" w:space="0" w:color="auto"/>
                    <w:bottom w:val="none" w:sz="0" w:space="0" w:color="auto"/>
                    <w:right w:val="none" w:sz="0" w:space="0" w:color="auto"/>
                  </w:divBdr>
                  <w:divsChild>
                    <w:div w:id="544489150">
                      <w:marLeft w:val="0"/>
                      <w:marRight w:val="0"/>
                      <w:marTop w:val="0"/>
                      <w:marBottom w:val="0"/>
                      <w:divBdr>
                        <w:top w:val="none" w:sz="0" w:space="0" w:color="auto"/>
                        <w:left w:val="none" w:sz="0" w:space="0" w:color="auto"/>
                        <w:bottom w:val="none" w:sz="0" w:space="0" w:color="auto"/>
                        <w:right w:val="none" w:sz="0" w:space="0" w:color="auto"/>
                      </w:divBdr>
                      <w:divsChild>
                        <w:div w:id="750199164">
                          <w:marLeft w:val="0"/>
                          <w:marRight w:val="0"/>
                          <w:marTop w:val="0"/>
                          <w:marBottom w:val="0"/>
                          <w:divBdr>
                            <w:top w:val="none" w:sz="0" w:space="0" w:color="auto"/>
                            <w:left w:val="none" w:sz="0" w:space="0" w:color="auto"/>
                            <w:bottom w:val="none" w:sz="0" w:space="0" w:color="auto"/>
                            <w:right w:val="none" w:sz="0" w:space="0" w:color="auto"/>
                          </w:divBdr>
                          <w:divsChild>
                            <w:div w:id="1597715391">
                              <w:marLeft w:val="0"/>
                              <w:marRight w:val="0"/>
                              <w:marTop w:val="0"/>
                              <w:marBottom w:val="0"/>
                              <w:divBdr>
                                <w:top w:val="none" w:sz="0" w:space="0" w:color="auto"/>
                                <w:left w:val="none" w:sz="0" w:space="0" w:color="auto"/>
                                <w:bottom w:val="none" w:sz="0" w:space="0" w:color="auto"/>
                                <w:right w:val="none" w:sz="0" w:space="0" w:color="auto"/>
                              </w:divBdr>
                              <w:divsChild>
                                <w:div w:id="1020669661">
                                  <w:marLeft w:val="0"/>
                                  <w:marRight w:val="0"/>
                                  <w:marTop w:val="0"/>
                                  <w:marBottom w:val="0"/>
                                  <w:divBdr>
                                    <w:top w:val="none" w:sz="0" w:space="0" w:color="auto"/>
                                    <w:left w:val="none" w:sz="0" w:space="0" w:color="auto"/>
                                    <w:bottom w:val="none" w:sz="0" w:space="0" w:color="auto"/>
                                    <w:right w:val="none" w:sz="0" w:space="0" w:color="auto"/>
                                  </w:divBdr>
                                  <w:divsChild>
                                    <w:div w:id="466437920">
                                      <w:marLeft w:val="0"/>
                                      <w:marRight w:val="0"/>
                                      <w:marTop w:val="0"/>
                                      <w:marBottom w:val="0"/>
                                      <w:divBdr>
                                        <w:top w:val="none" w:sz="0" w:space="0" w:color="auto"/>
                                        <w:left w:val="none" w:sz="0" w:space="0" w:color="auto"/>
                                        <w:bottom w:val="none" w:sz="0" w:space="0" w:color="auto"/>
                                        <w:right w:val="none" w:sz="0" w:space="0" w:color="auto"/>
                                      </w:divBdr>
                                    </w:div>
                                  </w:divsChild>
                                </w:div>
                                <w:div w:id="385762518">
                                  <w:marLeft w:val="0"/>
                                  <w:marRight w:val="0"/>
                                  <w:marTop w:val="0"/>
                                  <w:marBottom w:val="0"/>
                                  <w:divBdr>
                                    <w:top w:val="none" w:sz="0" w:space="0" w:color="auto"/>
                                    <w:left w:val="none" w:sz="0" w:space="0" w:color="auto"/>
                                    <w:bottom w:val="none" w:sz="0" w:space="0" w:color="auto"/>
                                    <w:right w:val="none" w:sz="0" w:space="0" w:color="auto"/>
                                  </w:divBdr>
                                  <w:divsChild>
                                    <w:div w:id="18753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std">
  <a:themeElements>
    <a:clrScheme name="StD">
      <a:dk1>
        <a:sysClr val="windowText" lastClr="000000"/>
      </a:dk1>
      <a:lt1>
        <a:sysClr val="window" lastClr="FFFFFF"/>
      </a:lt1>
      <a:dk2>
        <a:srgbClr val="A71930"/>
      </a:dk2>
      <a:lt2>
        <a:srgbClr val="FFFFFF"/>
      </a:lt2>
      <a:accent1>
        <a:srgbClr val="9C1222"/>
      </a:accent1>
      <a:accent2>
        <a:srgbClr val="E00034"/>
      </a:accent2>
      <a:accent3>
        <a:srgbClr val="822433"/>
      </a:accent3>
      <a:accent4>
        <a:srgbClr val="E1CF2A"/>
      </a:accent4>
      <a:accent5>
        <a:srgbClr val="CCCCCC"/>
      </a:accent5>
      <a:accent6>
        <a:srgbClr val="E10023"/>
      </a:accent6>
      <a:hlink>
        <a:srgbClr val="C1C1C1"/>
      </a:hlink>
      <a:folHlink>
        <a:srgbClr val="B4B4B4"/>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497</Words>
  <Characters>2636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Confetti AB</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Ann-Louise Larsson</dc:creator>
  <cp:lastModifiedBy>Ann-Louise Larsson</cp:lastModifiedBy>
  <cp:revision>3</cp:revision>
  <cp:lastPrinted>2012-04-18T08:08:00Z</cp:lastPrinted>
  <dcterms:created xsi:type="dcterms:W3CDTF">2014-08-15T14:48:00Z</dcterms:created>
  <dcterms:modified xsi:type="dcterms:W3CDTF">2014-08-17T19:28:00Z</dcterms:modified>
</cp:coreProperties>
</file>